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D" w:rsidRDefault="00081283" w:rsidP="00511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 xml:space="preserve">Идея проведения образовательного события в сети Интернет </w:t>
      </w:r>
    </w:p>
    <w:p w:rsidR="007702B7" w:rsidRPr="006D1E78" w:rsidRDefault="00081283" w:rsidP="00511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>для разновозрастной категории</w:t>
      </w:r>
    </w:p>
    <w:p w:rsidR="00081283" w:rsidRPr="006D1E78" w:rsidRDefault="00081283" w:rsidP="00511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E78">
        <w:rPr>
          <w:rFonts w:ascii="Times New Roman" w:hAnsi="Times New Roman" w:cs="Times New Roman"/>
          <w:b/>
          <w:sz w:val="24"/>
          <w:szCs w:val="24"/>
        </w:rPr>
        <w:t>Новоуральский</w:t>
      </w:r>
      <w:proofErr w:type="spellEnd"/>
      <w:r w:rsidRPr="006D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6D1E78">
        <w:rPr>
          <w:rFonts w:ascii="Times New Roman" w:hAnsi="Times New Roman" w:cs="Times New Roman"/>
          <w:b/>
          <w:sz w:val="24"/>
          <w:szCs w:val="24"/>
        </w:rPr>
        <w:t>-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 w:rsidRPr="006D1E78">
        <w:rPr>
          <w:rFonts w:ascii="Times New Roman" w:hAnsi="Times New Roman" w:cs="Times New Roman"/>
          <w:b/>
          <w:sz w:val="24"/>
          <w:szCs w:val="24"/>
        </w:rPr>
        <w:t>»</w:t>
      </w:r>
    </w:p>
    <w:p w:rsidR="00081283" w:rsidRPr="006D1E78" w:rsidRDefault="00081283" w:rsidP="00511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A4" w:rsidRPr="006D67E8" w:rsidRDefault="006D1E78" w:rsidP="00937EB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>Общий замысел образовательного события. Образ</w:t>
      </w:r>
      <w:bookmarkStart w:id="0" w:name="_GoBack"/>
      <w:bookmarkEnd w:id="0"/>
      <w:r w:rsidRPr="006D1E78">
        <w:rPr>
          <w:rFonts w:ascii="Times New Roman" w:hAnsi="Times New Roman" w:cs="Times New Roman"/>
          <w:b/>
          <w:sz w:val="24"/>
          <w:szCs w:val="24"/>
        </w:rPr>
        <w:t>овательные результаты «зашитые» внутрь события.</w:t>
      </w:r>
    </w:p>
    <w:p w:rsidR="006D67E8" w:rsidRDefault="006D1E78" w:rsidP="00A72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Родину нельзя выбрать. К ней можно лишь прикипеть всем сердцем, проникнуться величайшей и светлой безграничной любовью - любовью на всю жизнь. Эт</w:t>
      </w:r>
      <w:r w:rsidR="006D67E8">
        <w:rPr>
          <w:rFonts w:ascii="Times New Roman" w:hAnsi="Times New Roman" w:cs="Times New Roman"/>
          <w:sz w:val="24"/>
          <w:szCs w:val="24"/>
        </w:rPr>
        <w:t>а</w:t>
      </w:r>
      <w:r w:rsidRPr="006D1E78">
        <w:rPr>
          <w:rFonts w:ascii="Times New Roman" w:hAnsi="Times New Roman" w:cs="Times New Roman"/>
          <w:sz w:val="24"/>
          <w:szCs w:val="24"/>
        </w:rPr>
        <w:t xml:space="preserve"> любовь начинается с уюта городка, в котором ты живешь, с малых улочек, со знакомых с детства двориков, в которых играл, с красоты  аллей и старинных зданий. Затем любовь крепнет через осознание неповторимости твоей малой родины, осознание её истории и причастности к этой истории твоих родных и знакомых. </w:t>
      </w:r>
      <w:proofErr w:type="gramStart"/>
      <w:r w:rsidRPr="006D1E78">
        <w:rPr>
          <w:rFonts w:ascii="Times New Roman" w:hAnsi="Times New Roman" w:cs="Times New Roman"/>
          <w:sz w:val="24"/>
          <w:szCs w:val="24"/>
        </w:rPr>
        <w:t>Любовь рождается через со-переживание тому пути, по которому прошли твои близкие, истории, которая соединяет их, истории, которая помогает вписать твою малую родину в историю Отчизны.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 xml:space="preserve"> Нельзя любить Родину лишь в мыслях. Любовь должна быть деятельна. Каждый ребёнок должен чувствовать, что малая родина  всегда ждет от него </w:t>
      </w:r>
      <w:proofErr w:type="gramStart"/>
      <w:r w:rsidRPr="006D1E7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1E7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 xml:space="preserve"> в благоустройстве, со-действия в развитии культурной среды, со-действия в изучении, понимании и систематизации исторического прошлого. Деятельность на благо Родины рождает чувство </w:t>
      </w:r>
      <w:proofErr w:type="gramStart"/>
      <w:r w:rsidRPr="006D1E78">
        <w:rPr>
          <w:rFonts w:ascii="Times New Roman" w:hAnsi="Times New Roman" w:cs="Times New Roman"/>
          <w:sz w:val="24"/>
          <w:szCs w:val="24"/>
        </w:rPr>
        <w:t>со-причастности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 xml:space="preserve">  к важному общему делу, своим землякам, к истории творящейся сегодня. </w:t>
      </w:r>
      <w:proofErr w:type="gramStart"/>
      <w:r w:rsidRPr="006D1E78">
        <w:rPr>
          <w:rFonts w:ascii="Times New Roman" w:hAnsi="Times New Roman" w:cs="Times New Roman"/>
          <w:sz w:val="24"/>
          <w:szCs w:val="24"/>
        </w:rPr>
        <w:t>Со-переживание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>, со-причастность, со-действи</w:t>
      </w:r>
      <w:r w:rsidR="006D67E8">
        <w:rPr>
          <w:rFonts w:ascii="Times New Roman" w:hAnsi="Times New Roman" w:cs="Times New Roman"/>
          <w:sz w:val="24"/>
          <w:szCs w:val="24"/>
        </w:rPr>
        <w:t>е</w:t>
      </w:r>
      <w:r w:rsidRPr="006D1E78">
        <w:rPr>
          <w:rFonts w:ascii="Times New Roman" w:hAnsi="Times New Roman" w:cs="Times New Roman"/>
          <w:sz w:val="24"/>
          <w:szCs w:val="24"/>
        </w:rPr>
        <w:t xml:space="preserve"> это составляющие СО-БЫТИЯ, в котором каждый участник открывает смысл взаимодействия и происходит обновление общего смысла взаимодействия для каждого субъекта. </w:t>
      </w:r>
    </w:p>
    <w:p w:rsidR="006D1E78" w:rsidRDefault="006D1E78" w:rsidP="00A72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Образовательное событие </w:t>
      </w:r>
      <w:r w:rsidRPr="006D1E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E78">
        <w:rPr>
          <w:rFonts w:ascii="Times New Roman" w:hAnsi="Times New Roman" w:cs="Times New Roman"/>
          <w:b/>
          <w:sz w:val="24"/>
          <w:szCs w:val="24"/>
        </w:rPr>
        <w:t>Новоуральский</w:t>
      </w:r>
      <w:proofErr w:type="spellEnd"/>
      <w:r w:rsidRPr="006D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6D1E78">
        <w:rPr>
          <w:rFonts w:ascii="Times New Roman" w:hAnsi="Times New Roman" w:cs="Times New Roman"/>
          <w:b/>
          <w:sz w:val="24"/>
          <w:szCs w:val="24"/>
        </w:rPr>
        <w:t>-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 w:rsidRPr="006D1E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78">
        <w:rPr>
          <w:rFonts w:ascii="Times New Roman" w:hAnsi="Times New Roman" w:cs="Times New Roman"/>
          <w:sz w:val="24"/>
          <w:szCs w:val="24"/>
        </w:rPr>
        <w:t xml:space="preserve">предполагает изучение истории города Новоуральска подростками через создание экскурсионных маршрутов по родному городу с представлением их рекламы в сети Интернет. Самостоятельное создание экскурсионных маршрутов позволит </w:t>
      </w:r>
      <w:proofErr w:type="gramStart"/>
      <w:r w:rsidRPr="006D1E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 xml:space="preserve"> использовать свои знания по истории, краеведению, географии, обществознанию, информатике, дать собственную оценку исторического прошлого малой родине, выбрать наиболее яркие, необычные, значительные факты и эмоционально окрасить их через использование современных ИКТ-технологи.</w:t>
      </w:r>
    </w:p>
    <w:p w:rsidR="00D41FA4" w:rsidRPr="00C069DE" w:rsidRDefault="00D41FA4" w:rsidP="00A72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события позволит:</w:t>
      </w:r>
    </w:p>
    <w:p w:rsidR="00D41FA4" w:rsidRPr="008C66AD" w:rsidRDefault="00D41FA4" w:rsidP="00A720A2">
      <w:pPr>
        <w:pStyle w:val="a6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6AD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саморазвития и </w:t>
      </w:r>
      <w:proofErr w:type="gramStart"/>
      <w:r w:rsidRPr="008C66AD">
        <w:rPr>
          <w:rFonts w:ascii="Times New Roman" w:hAnsi="Times New Roman"/>
          <w:sz w:val="24"/>
          <w:szCs w:val="24"/>
          <w:lang w:eastAsia="ru-RU"/>
        </w:rPr>
        <w:t>самореализации</w:t>
      </w:r>
      <w:proofErr w:type="gramEnd"/>
      <w:r w:rsidRPr="008C66AD">
        <w:rPr>
          <w:rFonts w:ascii="Times New Roman" w:hAnsi="Times New Roman"/>
          <w:sz w:val="24"/>
          <w:szCs w:val="24"/>
          <w:lang w:eastAsia="ru-RU"/>
        </w:rPr>
        <w:t xml:space="preserve"> обучающихся посредствам участия в проектно-исследовательской деятельности;</w:t>
      </w:r>
    </w:p>
    <w:p w:rsidR="00D41FA4" w:rsidRDefault="00D41FA4" w:rsidP="00A720A2">
      <w:pPr>
        <w:pStyle w:val="a6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формировать у подростков исторических ориентиров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самоиндентификации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современном мире;</w:t>
      </w:r>
    </w:p>
    <w:p w:rsidR="00D41FA4" w:rsidRDefault="00D41FA4" w:rsidP="00A720A2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709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расширить знания обучающихся о культурных и исторических вехах Новоуральска; </w:t>
      </w:r>
      <w:proofErr w:type="gramEnd"/>
    </w:p>
    <w:p w:rsidR="00D41FA4" w:rsidRDefault="00D41FA4" w:rsidP="00A720A2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развить способности учащихся на  основе исторического анализа и проблемного подхода осмысливать процессы, события и явления в их динамике, взаимосвязи и взаимообусловленности, формирование понимания взаимовлияния исторических процессов и событий;</w:t>
      </w:r>
    </w:p>
    <w:p w:rsidR="00D41FA4" w:rsidRDefault="00D41FA4" w:rsidP="00A720A2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воспитать у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ценностное отношения к малой родине, уважение к историческому прошлому Новоуральска, как части России.</w:t>
      </w:r>
    </w:p>
    <w:p w:rsidR="00D41FA4" w:rsidRDefault="00D41FA4" w:rsidP="00A720A2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развить у участников образовательного события навыки совместной творческой, проектной, исследовательской деятельности.</w:t>
      </w:r>
    </w:p>
    <w:p w:rsidR="00D41FA4" w:rsidRPr="00D41FA4" w:rsidRDefault="00D41FA4" w:rsidP="00A720A2">
      <w:pPr>
        <w:pStyle w:val="a7"/>
        <w:tabs>
          <w:tab w:val="left" w:pos="0"/>
          <w:tab w:val="left" w:pos="284"/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D41FA4">
        <w:t>«</w:t>
      </w:r>
      <w:proofErr w:type="spellStart"/>
      <w:r w:rsidRPr="00D41FA4">
        <w:t>Новоуральский</w:t>
      </w:r>
      <w:proofErr w:type="spellEnd"/>
      <w:r w:rsidRPr="00D41FA4">
        <w:t xml:space="preserve"> </w:t>
      </w:r>
      <w:r w:rsidRPr="00D41FA4">
        <w:rPr>
          <w:lang w:val="en-US"/>
        </w:rPr>
        <w:t>history</w:t>
      </w:r>
      <w:r w:rsidRPr="00D41FA4">
        <w:t>-</w:t>
      </w:r>
      <w:r w:rsidRPr="00D41FA4">
        <w:rPr>
          <w:lang w:val="en-US"/>
        </w:rPr>
        <w:t>look</w:t>
      </w:r>
      <w:r w:rsidRPr="00D41FA4">
        <w:t>» является инструментом достижения следующих образовательных результатов.</w:t>
      </w:r>
    </w:p>
    <w:p w:rsidR="006D1E78" w:rsidRPr="006D1E78" w:rsidRDefault="006D1E78" w:rsidP="00A720A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D1E78" w:rsidRPr="006D1E78" w:rsidRDefault="006D1E78" w:rsidP="00A720A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ценностное отношение </w:t>
      </w:r>
      <w:proofErr w:type="gramStart"/>
      <w:r w:rsidRPr="006D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 xml:space="preserve"> к истории и культу</w:t>
      </w:r>
      <w:r w:rsidR="00A720A2">
        <w:rPr>
          <w:rFonts w:ascii="Times New Roman" w:hAnsi="Times New Roman" w:cs="Times New Roman"/>
          <w:sz w:val="24"/>
          <w:szCs w:val="24"/>
        </w:rPr>
        <w:t xml:space="preserve">ре города </w:t>
      </w:r>
      <w:r w:rsidRPr="006D1E78">
        <w:rPr>
          <w:rFonts w:ascii="Times New Roman" w:hAnsi="Times New Roman" w:cs="Times New Roman"/>
          <w:sz w:val="24"/>
          <w:szCs w:val="24"/>
        </w:rPr>
        <w:t>Новоуральска.</w:t>
      </w:r>
    </w:p>
    <w:p w:rsidR="006D1E78" w:rsidRPr="006D1E78" w:rsidRDefault="0018775A" w:rsidP="00A720A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6D1E78" w:rsidRPr="006D1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6D1E78" w:rsidRPr="006D1E78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="006D1E78" w:rsidRPr="006D1E78">
        <w:rPr>
          <w:rFonts w:ascii="Times New Roman" w:hAnsi="Times New Roman" w:cs="Times New Roman"/>
          <w:sz w:val="24"/>
          <w:szCs w:val="24"/>
        </w:rPr>
        <w:t xml:space="preserve"> мотивации к самостоятельной познавательной деятельности.</w:t>
      </w:r>
    </w:p>
    <w:p w:rsidR="006D1E78" w:rsidRPr="006D1E78" w:rsidRDefault="00A720A2" w:rsidP="00A720A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</w:t>
      </w:r>
      <w:r w:rsidR="006D1E78" w:rsidRPr="006D1E78">
        <w:rPr>
          <w:rStyle w:val="dash041e005f0431005f044b005f0447005f043d005f044b005f0439005f005fchar1char1"/>
        </w:rPr>
        <w:t>ценностно-смысловых установок, отражающих личностные позиции в представлении истории города через экскурсионный маршрут;</w:t>
      </w:r>
    </w:p>
    <w:p w:rsidR="006D1E78" w:rsidRPr="006D1E78" w:rsidRDefault="0018775A" w:rsidP="00A720A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развитие</w:t>
      </w:r>
      <w:r w:rsidR="006D1E78" w:rsidRPr="006D1E78">
        <w:rPr>
          <w:rStyle w:val="dash041e005f0431005f044b005f0447005f043d005f044b005f0439005f005fchar1char1"/>
        </w:rPr>
        <w:t xml:space="preserve"> коммуникативной компетентности в общении и  сотрудничестве со сверстниками, детьми старшего и младшего возраста, взрослыми в процессе деятельности.</w:t>
      </w:r>
    </w:p>
    <w:p w:rsidR="006D1E78" w:rsidRPr="006D1E78" w:rsidRDefault="006D1E78" w:rsidP="00A720A2">
      <w:pPr>
        <w:spacing w:after="0" w:line="240" w:lineRule="auto"/>
        <w:ind w:firstLine="709"/>
        <w:contextualSpacing/>
        <w:rPr>
          <w:rStyle w:val="dash041e005f0431005f044b005f0447005f043d005f044b005f0439005f005fchar1char1"/>
          <w:b/>
        </w:rPr>
      </w:pPr>
      <w:proofErr w:type="spellStart"/>
      <w:r w:rsidRPr="006D1E78">
        <w:rPr>
          <w:rStyle w:val="dash041e005f0431005f044b005f0447005f043d005f044b005f0439005f005fchar1char1"/>
          <w:b/>
        </w:rPr>
        <w:t>Метапредметные</w:t>
      </w:r>
      <w:proofErr w:type="spellEnd"/>
      <w:r w:rsidRPr="006D1E78">
        <w:rPr>
          <w:rStyle w:val="dash041e005f0431005f044b005f0447005f043d005f044b005f0439005f005fchar1char1"/>
          <w:b/>
        </w:rPr>
        <w:t xml:space="preserve"> результаты: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 xml:space="preserve">умение самостоятельно определять цели своей деятельности, ставить и формулировать для себя задачи; 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задач;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>умение оценивать результативность выполнения поставленной задачи,  собственные возможности её решения;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выбора; 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причинно-следственные связи, строить  </w:t>
      </w:r>
      <w:proofErr w:type="gramStart"/>
      <w:r w:rsidRPr="006D1E78">
        <w:rPr>
          <w:rStyle w:val="dash041e005f0431005f044b005f0447005f043d005f044b005f0439005f005fchar1char1"/>
        </w:rPr>
        <w:t>логическое рассуждение</w:t>
      </w:r>
      <w:proofErr w:type="gramEnd"/>
      <w:r w:rsidRPr="006D1E78">
        <w:rPr>
          <w:rStyle w:val="dash041e005f0431005f044b005f0447005f043d005f044b005f0439005f005fchar1char1"/>
        </w:rPr>
        <w:t xml:space="preserve"> и делать выводы;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A720A2">
        <w:rPr>
          <w:rStyle w:val="dash041e005f0431005f044b005f0447005f043d005f044b005f0439005f005fchar1char1"/>
          <w:b/>
        </w:rPr>
        <w:t>у</w:t>
      </w:r>
      <w:r w:rsidRPr="00A720A2">
        <w:rPr>
          <w:rStyle w:val="dash0421005f0442005f0440005f043e005f0433005f0438005f0439005f005fchar1char1"/>
          <w:b w:val="0"/>
        </w:rPr>
        <w:t>мение</w:t>
      </w:r>
      <w:r w:rsidRPr="006D1E78">
        <w:rPr>
          <w:rStyle w:val="dash0421005f0442005f0440005f043e005f0433005f0438005f0439005f005fchar1char1"/>
        </w:rPr>
        <w:t xml:space="preserve"> </w:t>
      </w:r>
      <w:r w:rsidRPr="006D1E78">
        <w:rPr>
          <w:rStyle w:val="dash041e005f0431005f044b005f0447005f043d005f044b005f0439005f005fchar1char1"/>
        </w:rPr>
        <w:t>организовывать  сотрудничество и совместную деятельность с взрослыми и детьми;   работать</w:t>
      </w:r>
      <w:r w:rsidRPr="006D1E78">
        <w:rPr>
          <w:rStyle w:val="dash0421005f0442005f0440005f043e005f0433005f0438005f0439005f005fchar1char1"/>
        </w:rPr>
        <w:t xml:space="preserve"> </w:t>
      </w:r>
      <w:r w:rsidRPr="00A720A2">
        <w:rPr>
          <w:rStyle w:val="dash0421005f0442005f0440005f043e005f0433005f0438005f0439005f005fchar1char1"/>
          <w:b w:val="0"/>
        </w:rPr>
        <w:t>индивидуально и в группе</w:t>
      </w:r>
      <w:r w:rsidRPr="006D1E78">
        <w:rPr>
          <w:rStyle w:val="dash0421005f0442005f0440005f043e005f0433005f0438005f0439005f005fchar1char1"/>
        </w:rPr>
        <w:t xml:space="preserve">: </w:t>
      </w:r>
      <w:r w:rsidRPr="006D1E7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</w:pPr>
      <w:r w:rsidRPr="006D1E78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мыслей; </w:t>
      </w:r>
    </w:p>
    <w:p w:rsidR="00A720A2" w:rsidRPr="00A720A2" w:rsidRDefault="00A720A2" w:rsidP="00A720A2">
      <w:pPr>
        <w:pStyle w:val="dash041e005f0431005f044b005f0447005f043d005f044b005f0439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contextualSpacing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владение </w:t>
      </w:r>
      <w:r w:rsidR="006D1E78" w:rsidRPr="006D1E78">
        <w:rPr>
          <w:rStyle w:val="dash041e005f0431005f044b005f0447005f043d005f044b005f0439005f005fchar1char1"/>
        </w:rPr>
        <w:t>информационно-коммуникационны</w:t>
      </w:r>
      <w:r>
        <w:rPr>
          <w:rStyle w:val="dash041e005f0431005f044b005f0447005f043d005f044b005f0439005f005fchar1char1"/>
        </w:rPr>
        <w:t>ми</w:t>
      </w:r>
      <w:r w:rsidR="006D1E78" w:rsidRPr="006D1E78">
        <w:rPr>
          <w:rStyle w:val="dash041e005f0431005f044b005f0447005f043d005f044b005f0439005f005fchar1char1"/>
        </w:rPr>
        <w:t xml:space="preserve"> технологи</w:t>
      </w:r>
      <w:r>
        <w:rPr>
          <w:rStyle w:val="dash041e005f0431005f044b005f0447005f043d005f044b005f0439005f005fchar1char1"/>
        </w:rPr>
        <w:t>ями.</w:t>
      </w:r>
    </w:p>
    <w:p w:rsidR="006D1E78" w:rsidRPr="00A720A2" w:rsidRDefault="006D1E78" w:rsidP="00A720A2">
      <w:pPr>
        <w:pStyle w:val="dash041e005f0431005f044b005f0447005f043d005f044b005f0439"/>
        <w:tabs>
          <w:tab w:val="left" w:pos="0"/>
          <w:tab w:val="left" w:pos="851"/>
        </w:tabs>
        <w:ind w:left="709"/>
        <w:contextualSpacing/>
        <w:jc w:val="both"/>
        <w:rPr>
          <w:b/>
        </w:rPr>
      </w:pPr>
      <w:r w:rsidRPr="00A720A2">
        <w:rPr>
          <w:b/>
        </w:rPr>
        <w:t>Предметные результаты.</w:t>
      </w:r>
    </w:p>
    <w:p w:rsid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6D1E78">
        <w:rPr>
          <w:rStyle w:val="dash041e005f0431005f044b005f0447005f043d005f044b005f0439005f005fchar1char1"/>
        </w:rPr>
        <w:t>представление об основных культурных и исторических событиях города Новоуральска</w:t>
      </w:r>
      <w:r w:rsidR="008B51F6">
        <w:rPr>
          <w:rStyle w:val="dash041e005f0431005f044b005f0447005f043d005f044b005f0439005f005fchar1char1"/>
        </w:rPr>
        <w:t>;</w:t>
      </w:r>
    </w:p>
    <w:p w:rsidR="008B51F6" w:rsidRPr="006D1E78" w:rsidRDefault="008B51F6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знание  имен земляков </w:t>
      </w:r>
      <w:proofErr w:type="spellStart"/>
      <w:r>
        <w:rPr>
          <w:rStyle w:val="dash041e005f0431005f044b005f0447005f043d005f044b005f0439005f005fchar1char1"/>
        </w:rPr>
        <w:t>новоуральцев</w:t>
      </w:r>
      <w:proofErr w:type="spellEnd"/>
      <w:r>
        <w:rPr>
          <w:rStyle w:val="dash041e005f0431005f044b005f0447005f043d005f044b005f0439005f005fchar1char1"/>
        </w:rPr>
        <w:t>, внесших вклад в развитие города;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6D1E78">
        <w:rPr>
          <w:rStyle w:val="dash041e005f0431005f044b005f0447005f043d005f044b005f0439005f005fchar1char1"/>
        </w:rPr>
        <w:t>знание исторических памятников Новоуральска;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6D1E78">
        <w:rPr>
          <w:rStyle w:val="dash041e005f0431005f044b005f0447005f043d005f044b005f0439005f005fchar1char1"/>
        </w:rPr>
        <w:t>знание экспозиций городского краеведческого музея и городского музея Уральского электрохимического комбината;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6D1E78">
        <w:rPr>
          <w:rStyle w:val="dash041e005f0431005f044b005f0447005f043d005f044b005f0439005f005fchar1char1"/>
        </w:rPr>
        <w:t>умение составлять экскурсионный маршрут по алгоритму, работать с музейной и архивной информацией, описывать памятники культуры;</w:t>
      </w:r>
    </w:p>
    <w:p w:rsidR="006D1E78" w:rsidRPr="006D1E78" w:rsidRDefault="006D1E78" w:rsidP="00A720A2">
      <w:pPr>
        <w:pStyle w:val="dash041e005f0431005f044b005f0447005f043d005f044b005f0439"/>
        <w:numPr>
          <w:ilvl w:val="0"/>
          <w:numId w:val="4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6D1E78">
        <w:rPr>
          <w:rStyle w:val="dash041e005f0431005f044b005f0447005f043d005f044b005f0439005f005fchar1char1"/>
        </w:rPr>
        <w:t>умение брать интервью, владеть методикой сбора информации у свидетелей исторических событий.</w:t>
      </w:r>
    </w:p>
    <w:p w:rsidR="006D1E78" w:rsidRPr="006D1E78" w:rsidRDefault="006D1E78" w:rsidP="00A72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Проблемная ситуация или событийная «обертка» изложена на сайте лицея и в группе </w:t>
      </w:r>
      <w:r w:rsidR="008B51F6" w:rsidRPr="006D1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51F6" w:rsidRPr="006D1E78">
        <w:rPr>
          <w:rFonts w:ascii="Times New Roman" w:hAnsi="Times New Roman" w:cs="Times New Roman"/>
          <w:sz w:val="24"/>
          <w:szCs w:val="24"/>
        </w:rPr>
        <w:t>ВКонтакт</w:t>
      </w:r>
      <w:r w:rsidR="008B51F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51F6" w:rsidRPr="006D1E78">
        <w:rPr>
          <w:rFonts w:ascii="Times New Roman" w:hAnsi="Times New Roman" w:cs="Times New Roman"/>
          <w:sz w:val="24"/>
          <w:szCs w:val="24"/>
        </w:rPr>
        <w:t>»</w:t>
      </w:r>
      <w:r w:rsidRPr="006D1E78">
        <w:rPr>
          <w:rFonts w:ascii="Times New Roman" w:hAnsi="Times New Roman" w:cs="Times New Roman"/>
          <w:sz w:val="24"/>
          <w:szCs w:val="24"/>
        </w:rPr>
        <w:t xml:space="preserve">.  Основой для неё стало сообщение </w:t>
      </w:r>
      <w:r w:rsidR="008B51F6">
        <w:rPr>
          <w:rFonts w:ascii="Times New Roman" w:hAnsi="Times New Roman" w:cs="Times New Roman"/>
          <w:sz w:val="24"/>
          <w:szCs w:val="24"/>
        </w:rPr>
        <w:t>А</w:t>
      </w:r>
      <w:r w:rsidRPr="006D1E78">
        <w:rPr>
          <w:rFonts w:ascii="Times New Roman" w:hAnsi="Times New Roman" w:cs="Times New Roman"/>
          <w:sz w:val="24"/>
          <w:szCs w:val="24"/>
        </w:rPr>
        <w:t>дминистрации города о создании  в Новоуральске туристического кластера</w:t>
      </w:r>
      <w:r w:rsidR="008B51F6">
        <w:rPr>
          <w:rFonts w:ascii="Times New Roman" w:hAnsi="Times New Roman" w:cs="Times New Roman"/>
          <w:sz w:val="24"/>
          <w:szCs w:val="24"/>
        </w:rPr>
        <w:t xml:space="preserve">. </w:t>
      </w:r>
      <w:r w:rsidRPr="006D1E78">
        <w:rPr>
          <w:rFonts w:ascii="Times New Roman" w:hAnsi="Times New Roman" w:cs="Times New Roman"/>
          <w:sz w:val="24"/>
          <w:szCs w:val="24"/>
        </w:rPr>
        <w:t>Кластерный подход к развитию туризма позволяет «собрать воедино» все туристические достопримечательности, а также возможности инфраструктуры той или иной территории, что способно ускорить дальнейшее привлечение инвесторов. Выделить основные достопримечательности, создать экскурсионные маршруты для жителей разных регионов – это вклад участников события в инвестиционную привлекательность города, в его развитие.</w:t>
      </w:r>
    </w:p>
    <w:p w:rsidR="006D1E78" w:rsidRPr="006D1E78" w:rsidRDefault="006D1E78" w:rsidP="00A72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E78">
        <w:rPr>
          <w:rFonts w:ascii="Times New Roman" w:hAnsi="Times New Roman" w:cs="Times New Roman"/>
          <w:sz w:val="24"/>
          <w:szCs w:val="24"/>
        </w:rPr>
        <w:t>Основны</w:t>
      </w:r>
      <w:r w:rsidR="008B51F6">
        <w:rPr>
          <w:rFonts w:ascii="Times New Roman" w:hAnsi="Times New Roman" w:cs="Times New Roman"/>
          <w:sz w:val="24"/>
          <w:szCs w:val="24"/>
        </w:rPr>
        <w:t>ми</w:t>
      </w:r>
      <w:r w:rsidRPr="006D1E78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8B51F6">
        <w:rPr>
          <w:rFonts w:ascii="Times New Roman" w:hAnsi="Times New Roman" w:cs="Times New Roman"/>
          <w:sz w:val="24"/>
          <w:szCs w:val="24"/>
        </w:rPr>
        <w:t>ами,</w:t>
      </w:r>
      <w:r w:rsidRPr="006D1E78">
        <w:rPr>
          <w:rFonts w:ascii="Times New Roman" w:hAnsi="Times New Roman" w:cs="Times New Roman"/>
          <w:sz w:val="24"/>
          <w:szCs w:val="24"/>
        </w:rPr>
        <w:t xml:space="preserve"> позволяющи</w:t>
      </w:r>
      <w:r w:rsidR="008B51F6">
        <w:rPr>
          <w:rFonts w:ascii="Times New Roman" w:hAnsi="Times New Roman" w:cs="Times New Roman"/>
          <w:sz w:val="24"/>
          <w:szCs w:val="24"/>
        </w:rPr>
        <w:t>ми</w:t>
      </w:r>
      <w:r w:rsidRPr="006D1E78">
        <w:rPr>
          <w:rFonts w:ascii="Times New Roman" w:hAnsi="Times New Roman" w:cs="Times New Roman"/>
          <w:sz w:val="24"/>
          <w:szCs w:val="24"/>
        </w:rPr>
        <w:t xml:space="preserve"> развернуть образовательное событие</w:t>
      </w:r>
      <w:r w:rsidR="008B51F6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6D1E78">
        <w:rPr>
          <w:rFonts w:ascii="Times New Roman" w:hAnsi="Times New Roman" w:cs="Times New Roman"/>
          <w:sz w:val="24"/>
          <w:szCs w:val="24"/>
        </w:rPr>
        <w:t xml:space="preserve">: сайт </w:t>
      </w:r>
      <w:r w:rsidR="008B51F6">
        <w:rPr>
          <w:rFonts w:ascii="Times New Roman" w:hAnsi="Times New Roman" w:cs="Times New Roman"/>
          <w:sz w:val="24"/>
          <w:szCs w:val="24"/>
        </w:rPr>
        <w:t>лицея</w:t>
      </w:r>
      <w:r w:rsidRPr="006D1E78">
        <w:rPr>
          <w:rFonts w:ascii="Times New Roman" w:hAnsi="Times New Roman" w:cs="Times New Roman"/>
          <w:sz w:val="24"/>
          <w:szCs w:val="24"/>
        </w:rPr>
        <w:t>, социальная сеть «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ВКонтакт</w:t>
      </w:r>
      <w:r w:rsidR="00937E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51F6">
        <w:rPr>
          <w:rFonts w:ascii="Times New Roman" w:hAnsi="Times New Roman" w:cs="Times New Roman"/>
          <w:sz w:val="24"/>
          <w:szCs w:val="24"/>
        </w:rPr>
        <w:t>»</w:t>
      </w:r>
      <w:r w:rsidRPr="006D1E78">
        <w:rPr>
          <w:rFonts w:ascii="Times New Roman" w:hAnsi="Times New Roman" w:cs="Times New Roman"/>
          <w:sz w:val="24"/>
          <w:szCs w:val="24"/>
        </w:rPr>
        <w:t>, электронный сервис</w:t>
      </w:r>
      <w:r w:rsidR="008B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1F6" w:rsidRPr="006D1E7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B51F6"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1F6" w:rsidRPr="006D1E78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. На сайте </w:t>
      </w:r>
      <w:r w:rsidR="008B51F6">
        <w:rPr>
          <w:rFonts w:ascii="Times New Roman" w:hAnsi="Times New Roman" w:cs="Times New Roman"/>
          <w:sz w:val="24"/>
          <w:szCs w:val="24"/>
        </w:rPr>
        <w:t xml:space="preserve">лицея </w:t>
      </w:r>
      <w:hyperlink r:id="rId6" w:history="1">
        <w:r w:rsidR="008B51F6" w:rsidRPr="00561B05">
          <w:rPr>
            <w:rStyle w:val="a3"/>
            <w:rFonts w:ascii="Times New Roman" w:hAnsi="Times New Roman" w:cs="Times New Roman"/>
            <w:sz w:val="24"/>
            <w:szCs w:val="24"/>
          </w:rPr>
          <w:t>http://sch56-ngo.ru/main/?p=836</w:t>
        </w:r>
      </w:hyperlink>
      <w:r w:rsidR="008B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1F6">
        <w:rPr>
          <w:rFonts w:ascii="Times New Roman" w:hAnsi="Times New Roman" w:cs="Times New Roman"/>
          <w:sz w:val="24"/>
          <w:szCs w:val="24"/>
        </w:rPr>
        <w:t>опубликова</w:t>
      </w:r>
      <w:proofErr w:type="spellEnd"/>
      <w:r w:rsidR="007505FE">
        <w:rPr>
          <w:rFonts w:ascii="Times New Roman" w:hAnsi="Times New Roman" w:cs="Times New Roman"/>
          <w:sz w:val="24"/>
          <w:szCs w:val="24"/>
        </w:rPr>
        <w:t xml:space="preserve"> рекламная </w:t>
      </w:r>
      <w:r w:rsidRPr="006D1E78">
        <w:rPr>
          <w:rFonts w:ascii="Times New Roman" w:hAnsi="Times New Roman" w:cs="Times New Roman"/>
          <w:sz w:val="24"/>
          <w:szCs w:val="24"/>
        </w:rPr>
        <w:t>информация об образовательном событии</w:t>
      </w:r>
      <w:r w:rsidR="007505FE">
        <w:rPr>
          <w:rFonts w:ascii="Times New Roman" w:hAnsi="Times New Roman" w:cs="Times New Roman"/>
          <w:sz w:val="24"/>
          <w:szCs w:val="24"/>
        </w:rPr>
        <w:t>. В процессе реализации события на сайте будут размещаться</w:t>
      </w:r>
      <w:r w:rsidRPr="006D1E7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505FE">
        <w:rPr>
          <w:rFonts w:ascii="Times New Roman" w:hAnsi="Times New Roman" w:cs="Times New Roman"/>
          <w:sz w:val="24"/>
          <w:szCs w:val="24"/>
        </w:rPr>
        <w:t xml:space="preserve"> работы команд</w:t>
      </w:r>
      <w:r w:rsidRPr="006D1E78">
        <w:rPr>
          <w:rFonts w:ascii="Times New Roman" w:hAnsi="Times New Roman" w:cs="Times New Roman"/>
          <w:sz w:val="24"/>
          <w:szCs w:val="24"/>
        </w:rPr>
        <w:t>, образовательные продукты и информация о финале события</w:t>
      </w:r>
      <w:r w:rsidR="007505FE">
        <w:rPr>
          <w:rFonts w:ascii="Times New Roman" w:hAnsi="Times New Roman" w:cs="Times New Roman"/>
          <w:sz w:val="24"/>
          <w:szCs w:val="24"/>
        </w:rPr>
        <w:t>. В</w:t>
      </w:r>
      <w:r w:rsidRPr="006D1E78">
        <w:rPr>
          <w:rFonts w:ascii="Times New Roman" w:hAnsi="Times New Roman" w:cs="Times New Roman"/>
          <w:sz w:val="24"/>
          <w:szCs w:val="24"/>
        </w:rPr>
        <w:t xml:space="preserve"> сети «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ВКонтакт</w:t>
      </w:r>
      <w:r w:rsidR="00937E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» в группе будет происходить регистрация участников, формирование команд, обсуждение хода события, отзывы участников, комментарии</w:t>
      </w:r>
      <w:r w:rsidR="007505FE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7505FE">
        <w:rPr>
          <w:rFonts w:ascii="Times New Roman" w:hAnsi="Times New Roman" w:cs="Times New Roman"/>
          <w:sz w:val="24"/>
          <w:szCs w:val="24"/>
        </w:rPr>
        <w:lastRenderedPageBreak/>
        <w:t>размещаться созданные командами видеоролики.  Э</w:t>
      </w:r>
      <w:r w:rsidRPr="006D1E78">
        <w:rPr>
          <w:rFonts w:ascii="Times New Roman" w:hAnsi="Times New Roman" w:cs="Times New Roman"/>
          <w:sz w:val="24"/>
          <w:szCs w:val="24"/>
        </w:rPr>
        <w:t>лектронны</w:t>
      </w:r>
      <w:r w:rsidR="007505FE">
        <w:rPr>
          <w:rFonts w:ascii="Times New Roman" w:hAnsi="Times New Roman" w:cs="Times New Roman"/>
          <w:sz w:val="24"/>
          <w:szCs w:val="24"/>
        </w:rPr>
        <w:t xml:space="preserve">й </w:t>
      </w:r>
      <w:r w:rsidRPr="006D1E78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75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FE" w:rsidRPr="006D1E7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505FE"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FE" w:rsidRPr="006D1E78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будут использоваться </w:t>
      </w:r>
      <w:r w:rsidR="007505FE">
        <w:rPr>
          <w:rFonts w:ascii="Times New Roman" w:hAnsi="Times New Roman" w:cs="Times New Roman"/>
          <w:sz w:val="24"/>
          <w:szCs w:val="24"/>
        </w:rPr>
        <w:t>для связи с куратором и получения заданий.</w:t>
      </w:r>
    </w:p>
    <w:p w:rsidR="007505FE" w:rsidRPr="006D1E78" w:rsidRDefault="007505FE" w:rsidP="00750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>2. Категории участников, на которое рассчитано событие.</w:t>
      </w:r>
    </w:p>
    <w:p w:rsidR="007505FE" w:rsidRPr="006D1E78" w:rsidRDefault="007505FE" w:rsidP="00750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К участию в событии приглашаются обучающиеся 7-11 классов, педагоги и родители. Взаимодействие </w:t>
      </w:r>
      <w:r w:rsidR="00937EB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D1E78">
        <w:rPr>
          <w:rFonts w:ascii="Times New Roman" w:hAnsi="Times New Roman" w:cs="Times New Roman"/>
          <w:sz w:val="24"/>
          <w:szCs w:val="24"/>
        </w:rPr>
        <w:t>разновозрастной категории разнообразит общение учащихся, повысит их эмоциональный уровень, обеспечит проявление таких качеств как активность, ответственность, инициативность, заботливость. Педагоги ОУ, родители выступают в роли консультантов команд.</w:t>
      </w:r>
    </w:p>
    <w:p w:rsidR="007505FE" w:rsidRPr="006D1E78" w:rsidRDefault="007505FE" w:rsidP="00750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t>3. На чем основана уверенность в том, что замысел буд</w:t>
      </w:r>
      <w:r w:rsidR="00937EBD">
        <w:rPr>
          <w:rFonts w:ascii="Times New Roman" w:hAnsi="Times New Roman" w:cs="Times New Roman"/>
          <w:b/>
          <w:sz w:val="24"/>
          <w:szCs w:val="24"/>
        </w:rPr>
        <w:t>ет интересен пользователям сети?</w:t>
      </w:r>
    </w:p>
    <w:p w:rsidR="007505FE" w:rsidRDefault="007505FE" w:rsidP="00750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Очень часто изучение истории сводиться к чтению учебников, просмотру презентаций и фильмов, прослушиванию лекций по определенной теме. История малых городов изучается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78">
        <w:rPr>
          <w:rFonts w:ascii="Times New Roman" w:hAnsi="Times New Roman" w:cs="Times New Roman"/>
          <w:sz w:val="24"/>
          <w:szCs w:val="24"/>
        </w:rPr>
        <w:t xml:space="preserve"> в основном, в краеведческих музеях или библиотеках. Образовательное событие «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history-look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» - это возможность для школьников самостоятельно определить исторические объекты для изучения и представить их широкому кругу пользователей.</w:t>
      </w:r>
    </w:p>
    <w:p w:rsidR="00014DC5" w:rsidRPr="00014DC5" w:rsidRDefault="00014DC5" w:rsidP="00014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события  </w:t>
      </w:r>
      <w:r w:rsidRPr="006D1E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1E78">
        <w:rPr>
          <w:rFonts w:ascii="Times New Roman" w:hAnsi="Times New Roman" w:cs="Times New Roman"/>
          <w:b/>
          <w:sz w:val="24"/>
          <w:szCs w:val="24"/>
        </w:rPr>
        <w:t>Новоуральский</w:t>
      </w:r>
      <w:proofErr w:type="spellEnd"/>
      <w:r w:rsidRPr="006D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6D1E78">
        <w:rPr>
          <w:rFonts w:ascii="Times New Roman" w:hAnsi="Times New Roman" w:cs="Times New Roman"/>
          <w:b/>
          <w:sz w:val="24"/>
          <w:szCs w:val="24"/>
        </w:rPr>
        <w:t>-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 w:rsidRPr="006D1E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 по себе привлекает детей. Термин  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14DC5">
        <w:rPr>
          <w:rFonts w:ascii="Times New Roman" w:hAnsi="Times New Roman" w:cs="Times New Roman"/>
          <w:sz w:val="24"/>
          <w:szCs w:val="24"/>
        </w:rPr>
        <w:t>образ, который взят из индустрии моды знаком подросткам, часто используется в их лексиконе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их представлении ассоциируется с чем-то очень привлекательным и стильным. При этом сочетание 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6D1E78">
        <w:rPr>
          <w:rFonts w:ascii="Times New Roman" w:hAnsi="Times New Roman" w:cs="Times New Roman"/>
          <w:b/>
          <w:sz w:val="24"/>
          <w:szCs w:val="24"/>
        </w:rPr>
        <w:t>-</w:t>
      </w:r>
      <w:r w:rsidRPr="006D1E78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вызывать много вопросов и провоцировать детей на участие,  поиск и взаимодействие. </w:t>
      </w:r>
    </w:p>
    <w:p w:rsidR="007505FE" w:rsidRPr="006D1E78" w:rsidRDefault="007505FE" w:rsidP="00750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 Новые, яркие события, информация о которых размещается в сети Интернет, всегда интересна активным пользователям, которыми являются подростки. Виртуальное пространство дает школьникам новые поле для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, самовыражения, проявления своих эмоциональных отношений, индивидуальности. Работа по схеме «создал-опубликуй-получи отзывы» понятна и привлекательна для детей. Возможность быстро получить оценку продукту своей деятельности, обсудить со сверстниками, старшими школьниками новые идеи, свободно высказать свое мнение и принять участие в голосовании подталкивает детей к осознанному участию в образовательном событии.</w:t>
      </w:r>
    </w:p>
    <w:p w:rsidR="007505FE" w:rsidRDefault="007505FE" w:rsidP="0075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ab/>
        <w:t xml:space="preserve">Важным стимулом к участию в лицейском событии является и личность </w:t>
      </w:r>
      <w:r>
        <w:rPr>
          <w:rFonts w:ascii="Times New Roman" w:hAnsi="Times New Roman" w:cs="Times New Roman"/>
          <w:sz w:val="24"/>
          <w:szCs w:val="24"/>
        </w:rPr>
        <w:t>педагогов, выступающих в роли консультантов. Неформальное общение вне стен лицея  способствует вовлечению школьников в подобные мероприятия.</w:t>
      </w:r>
    </w:p>
    <w:p w:rsidR="007505FE" w:rsidRDefault="007505FE" w:rsidP="0075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5F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В чем заключается содержательный вызов образовательного события для его участников</w:t>
      </w:r>
      <w:r w:rsidR="00937EBD">
        <w:rPr>
          <w:rFonts w:ascii="Times New Roman" w:hAnsi="Times New Roman" w:cs="Times New Roman"/>
          <w:b/>
          <w:sz w:val="24"/>
          <w:szCs w:val="24"/>
        </w:rPr>
        <w:t>?</w:t>
      </w:r>
    </w:p>
    <w:p w:rsidR="006D1E78" w:rsidRDefault="006D1E78" w:rsidP="007505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Содержательный вызов основывается </w:t>
      </w:r>
      <w:r w:rsidR="007505FE">
        <w:rPr>
          <w:rFonts w:ascii="Times New Roman" w:hAnsi="Times New Roman" w:cs="Times New Roman"/>
          <w:sz w:val="24"/>
          <w:szCs w:val="24"/>
        </w:rPr>
        <w:t xml:space="preserve">на противоречии между </w:t>
      </w:r>
      <w:r w:rsidRPr="006D1E78">
        <w:rPr>
          <w:rFonts w:ascii="Times New Roman" w:hAnsi="Times New Roman" w:cs="Times New Roman"/>
          <w:sz w:val="24"/>
          <w:szCs w:val="24"/>
        </w:rPr>
        <w:t>знание</w:t>
      </w:r>
      <w:r w:rsidR="007505FE">
        <w:rPr>
          <w:rFonts w:ascii="Times New Roman" w:hAnsi="Times New Roman" w:cs="Times New Roman"/>
          <w:sz w:val="24"/>
          <w:szCs w:val="24"/>
        </w:rPr>
        <w:t>м</w:t>
      </w:r>
      <w:r w:rsidRPr="006D1E78">
        <w:rPr>
          <w:rFonts w:ascii="Times New Roman" w:hAnsi="Times New Roman" w:cs="Times New Roman"/>
          <w:sz w:val="24"/>
          <w:szCs w:val="24"/>
        </w:rPr>
        <w:t xml:space="preserve"> истории и культуры города Новоуральска</w:t>
      </w:r>
      <w:r w:rsidR="007505FE">
        <w:rPr>
          <w:rFonts w:ascii="Times New Roman" w:hAnsi="Times New Roman" w:cs="Times New Roman"/>
          <w:sz w:val="24"/>
          <w:szCs w:val="24"/>
        </w:rPr>
        <w:t xml:space="preserve"> и возможностью представить свой взгляд на знакомые объекты.</w:t>
      </w:r>
      <w:r w:rsidRPr="006D1E78">
        <w:rPr>
          <w:rFonts w:ascii="Times New Roman" w:hAnsi="Times New Roman" w:cs="Times New Roman"/>
          <w:sz w:val="24"/>
          <w:szCs w:val="24"/>
        </w:rPr>
        <w:t xml:space="preserve"> Знания по </w:t>
      </w:r>
      <w:r w:rsidR="007505FE" w:rsidRPr="006D1E78">
        <w:rPr>
          <w:rFonts w:ascii="Times New Roman" w:hAnsi="Times New Roman" w:cs="Times New Roman"/>
          <w:sz w:val="24"/>
          <w:szCs w:val="24"/>
        </w:rPr>
        <w:t>краеведению</w:t>
      </w:r>
      <w:r w:rsidRPr="006D1E7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новоуральских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подростков достаточно доступны и не новы. Ученики в системе посещают городской краеведческий музей, краеведческий отдел Городской публичной библиотеки, работает школьный музей, проводятся познав</w:t>
      </w:r>
      <w:r w:rsidR="00937EBD">
        <w:rPr>
          <w:rFonts w:ascii="Times New Roman" w:hAnsi="Times New Roman" w:cs="Times New Roman"/>
          <w:sz w:val="24"/>
          <w:szCs w:val="24"/>
        </w:rPr>
        <w:t>ательные конкурсы и викторины</w:t>
      </w:r>
      <w:proofErr w:type="gramStart"/>
      <w:r w:rsidR="00937E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7EBD">
        <w:rPr>
          <w:rFonts w:ascii="Times New Roman" w:hAnsi="Times New Roman" w:cs="Times New Roman"/>
          <w:sz w:val="24"/>
          <w:szCs w:val="24"/>
        </w:rPr>
        <w:t xml:space="preserve"> И</w:t>
      </w:r>
      <w:r w:rsidRPr="006D1E78">
        <w:rPr>
          <w:rFonts w:ascii="Times New Roman" w:hAnsi="Times New Roman" w:cs="Times New Roman"/>
          <w:sz w:val="24"/>
          <w:szCs w:val="24"/>
        </w:rPr>
        <w:t>зучать историю города интересно, т.к. это доступная для изучения среда, исторические факты свободно интерпретируются. При это</w:t>
      </w:r>
      <w:r w:rsidR="00014DC5">
        <w:rPr>
          <w:rFonts w:ascii="Times New Roman" w:hAnsi="Times New Roman" w:cs="Times New Roman"/>
          <w:sz w:val="24"/>
          <w:szCs w:val="24"/>
        </w:rPr>
        <w:t xml:space="preserve">м в процессе реализации  </w:t>
      </w:r>
      <w:r w:rsidR="00014DC5" w:rsidRPr="006D1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4DC5" w:rsidRPr="006D1E78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="00014DC5"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C5" w:rsidRPr="006D1E78">
        <w:rPr>
          <w:rFonts w:ascii="Times New Roman" w:hAnsi="Times New Roman" w:cs="Times New Roman"/>
          <w:sz w:val="24"/>
          <w:szCs w:val="24"/>
        </w:rPr>
        <w:t>history-look</w:t>
      </w:r>
      <w:proofErr w:type="spellEnd"/>
      <w:r w:rsidR="00014DC5" w:rsidRPr="006D1E78">
        <w:rPr>
          <w:rFonts w:ascii="Times New Roman" w:hAnsi="Times New Roman" w:cs="Times New Roman"/>
          <w:sz w:val="24"/>
          <w:szCs w:val="24"/>
        </w:rPr>
        <w:t>»</w:t>
      </w:r>
      <w:r w:rsidRPr="006D1E78">
        <w:rPr>
          <w:rFonts w:ascii="Times New Roman" w:hAnsi="Times New Roman" w:cs="Times New Roman"/>
          <w:sz w:val="24"/>
          <w:szCs w:val="24"/>
        </w:rPr>
        <w:t xml:space="preserve"> подросткам предлагается самим выбрать интересные для изучения </w:t>
      </w:r>
      <w:r w:rsidR="00937EBD">
        <w:rPr>
          <w:rFonts w:ascii="Times New Roman" w:hAnsi="Times New Roman" w:cs="Times New Roman"/>
          <w:sz w:val="24"/>
          <w:szCs w:val="24"/>
        </w:rPr>
        <w:t>объекты</w:t>
      </w:r>
      <w:r w:rsidRPr="006D1E78">
        <w:rPr>
          <w:rFonts w:ascii="Times New Roman" w:hAnsi="Times New Roman" w:cs="Times New Roman"/>
          <w:sz w:val="24"/>
          <w:szCs w:val="24"/>
        </w:rPr>
        <w:t>, проблем</w:t>
      </w:r>
      <w:r w:rsidR="00937EBD">
        <w:rPr>
          <w:rFonts w:ascii="Times New Roman" w:hAnsi="Times New Roman" w:cs="Times New Roman"/>
          <w:sz w:val="24"/>
          <w:szCs w:val="24"/>
        </w:rPr>
        <w:t>ное задание дает возможность по-</w:t>
      </w:r>
      <w:r w:rsidRPr="006D1E78">
        <w:rPr>
          <w:rFonts w:ascii="Times New Roman" w:hAnsi="Times New Roman" w:cs="Times New Roman"/>
          <w:sz w:val="24"/>
          <w:szCs w:val="24"/>
        </w:rPr>
        <w:t>новому взглянуть на историю города, «пересмотреть» стереотипное представления. Подросткам и молодым людям очень важно прод</w:t>
      </w:r>
      <w:r w:rsidR="007505FE">
        <w:rPr>
          <w:rFonts w:ascii="Times New Roman" w:hAnsi="Times New Roman" w:cs="Times New Roman"/>
          <w:sz w:val="24"/>
          <w:szCs w:val="24"/>
        </w:rPr>
        <w:t>е</w:t>
      </w:r>
      <w:r w:rsidRPr="006D1E78">
        <w:rPr>
          <w:rFonts w:ascii="Times New Roman" w:hAnsi="Times New Roman" w:cs="Times New Roman"/>
          <w:sz w:val="24"/>
          <w:szCs w:val="24"/>
        </w:rPr>
        <w:t>монстрировать своё независимое мнение, свою оригинальность мышления, что подтолкнет их к поиску новых экскурсионных объектов, новых маршрутов новых источников</w:t>
      </w:r>
      <w:r w:rsidR="00DC276D">
        <w:rPr>
          <w:rFonts w:ascii="Times New Roman" w:hAnsi="Times New Roman" w:cs="Times New Roman"/>
          <w:sz w:val="24"/>
          <w:szCs w:val="24"/>
        </w:rPr>
        <w:t>.</w:t>
      </w:r>
    </w:p>
    <w:p w:rsidR="00014DC5" w:rsidRPr="00937EBD" w:rsidRDefault="00937EBD" w:rsidP="00937E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участникам предоставляется </w:t>
      </w:r>
      <w:r w:rsidRPr="00937EBD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37EBD">
        <w:rPr>
          <w:rFonts w:ascii="Times New Roman" w:hAnsi="Times New Roman" w:cs="Times New Roman"/>
          <w:sz w:val="24"/>
          <w:szCs w:val="24"/>
        </w:rPr>
        <w:t xml:space="preserve"> самостоятельного выбора пути решения поставленной задачи, способов представления результатов. То есть сами </w:t>
      </w:r>
      <w:r>
        <w:rPr>
          <w:rFonts w:ascii="Times New Roman" w:hAnsi="Times New Roman" w:cs="Times New Roman"/>
          <w:sz w:val="24"/>
          <w:szCs w:val="24"/>
        </w:rPr>
        <w:t xml:space="preserve">участники события </w:t>
      </w:r>
      <w:r w:rsidRPr="00937EB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изуют деятельность над проектом, что также является для них вызовом.</w:t>
      </w:r>
      <w:r w:rsidRPr="00937EBD">
        <w:rPr>
          <w:rFonts w:ascii="Times New Roman" w:hAnsi="Times New Roman" w:cs="Times New Roman"/>
          <w:sz w:val="24"/>
          <w:szCs w:val="24"/>
        </w:rPr>
        <w:t xml:space="preserve"> Даже педагог лишь в общих чертах представляет конечный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команд. </w:t>
      </w:r>
    </w:p>
    <w:p w:rsidR="009650B0" w:rsidRPr="006D1E78" w:rsidRDefault="009650B0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78">
        <w:rPr>
          <w:rFonts w:ascii="Times New Roman" w:hAnsi="Times New Roman" w:cs="Times New Roman"/>
          <w:b/>
          <w:sz w:val="24"/>
          <w:szCs w:val="24"/>
        </w:rPr>
        <w:lastRenderedPageBreak/>
        <w:t>5. Как будет организовано взаимодействие участников события в сети Интернет?</w:t>
      </w:r>
    </w:p>
    <w:p w:rsidR="00014DC5" w:rsidRDefault="009650B0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Информация о подготовке и проведении образовательного события «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history-look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» размещается на сайте МАОУ «Лицей № 56» </w:t>
      </w:r>
      <w:hyperlink r:id="rId7" w:history="1">
        <w:r w:rsidRPr="006D1E78">
          <w:rPr>
            <w:rStyle w:val="a3"/>
            <w:rFonts w:ascii="Times New Roman" w:hAnsi="Times New Roman" w:cs="Times New Roman"/>
            <w:sz w:val="24"/>
            <w:szCs w:val="24"/>
          </w:rPr>
          <w:t>http://sch56-ngo.ru/</w:t>
        </w:r>
      </w:hyperlink>
      <w:r w:rsidRPr="006D1E78">
        <w:rPr>
          <w:rFonts w:ascii="Times New Roman" w:hAnsi="Times New Roman" w:cs="Times New Roman"/>
          <w:sz w:val="24"/>
          <w:szCs w:val="24"/>
        </w:rPr>
        <w:t xml:space="preserve"> на главной странице и в разделе «Жизнь Лицея» в форм</w:t>
      </w:r>
      <w:r w:rsidR="00014DC5">
        <w:rPr>
          <w:rFonts w:ascii="Times New Roman" w:hAnsi="Times New Roman" w:cs="Times New Roman"/>
          <w:sz w:val="24"/>
          <w:szCs w:val="24"/>
        </w:rPr>
        <w:t>ате</w:t>
      </w:r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r w:rsidR="0025437A" w:rsidRPr="006D1E78">
        <w:rPr>
          <w:rFonts w:ascii="Times New Roman" w:hAnsi="Times New Roman" w:cs="Times New Roman"/>
          <w:sz w:val="24"/>
          <w:szCs w:val="24"/>
        </w:rPr>
        <w:t>трейлера – анонса события. Всем желающим участвовать в событии предлагается зарегистрироваться в группе «</w:t>
      </w:r>
      <w:proofErr w:type="spellStart"/>
      <w:r w:rsidR="0025437A" w:rsidRPr="006D1E78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="0025437A"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7A" w:rsidRPr="006D1E78">
        <w:rPr>
          <w:rFonts w:ascii="Times New Roman" w:hAnsi="Times New Roman" w:cs="Times New Roman"/>
          <w:sz w:val="24"/>
          <w:szCs w:val="24"/>
        </w:rPr>
        <w:t>history-</w:t>
      </w:r>
      <w:r w:rsidR="00937EBD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937EBD">
        <w:rPr>
          <w:rFonts w:ascii="Times New Roman" w:hAnsi="Times New Roman" w:cs="Times New Roman"/>
          <w:sz w:val="24"/>
          <w:szCs w:val="24"/>
        </w:rPr>
        <w:t>» в социальной сети «</w:t>
      </w:r>
      <w:proofErr w:type="spellStart"/>
      <w:r w:rsidR="00937EBD">
        <w:rPr>
          <w:rFonts w:ascii="Times New Roman" w:hAnsi="Times New Roman" w:cs="Times New Roman"/>
          <w:sz w:val="24"/>
          <w:szCs w:val="24"/>
        </w:rPr>
        <w:t>ВКонта</w:t>
      </w:r>
      <w:r w:rsidR="0025437A" w:rsidRPr="006D1E78">
        <w:rPr>
          <w:rFonts w:ascii="Times New Roman" w:hAnsi="Times New Roman" w:cs="Times New Roman"/>
          <w:sz w:val="24"/>
          <w:szCs w:val="24"/>
        </w:rPr>
        <w:t>кте</w:t>
      </w:r>
      <w:proofErr w:type="spellEnd"/>
      <w:r w:rsidR="0025437A" w:rsidRPr="006D1E78">
        <w:rPr>
          <w:rFonts w:ascii="Times New Roman" w:hAnsi="Times New Roman" w:cs="Times New Roman"/>
          <w:sz w:val="24"/>
          <w:szCs w:val="24"/>
        </w:rPr>
        <w:t>»</w:t>
      </w:r>
      <w:r w:rsidR="00014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37A" w:rsidRPr="006D1E78" w:rsidRDefault="0025437A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Регистрация в группе осуществляется в течение </w:t>
      </w:r>
      <w:r w:rsidR="00014DC5">
        <w:rPr>
          <w:rFonts w:ascii="Times New Roman" w:hAnsi="Times New Roman" w:cs="Times New Roman"/>
          <w:sz w:val="24"/>
          <w:szCs w:val="24"/>
        </w:rPr>
        <w:t>10-ти</w:t>
      </w:r>
      <w:r w:rsidRPr="006D1E78">
        <w:rPr>
          <w:rFonts w:ascii="Times New Roman" w:hAnsi="Times New Roman" w:cs="Times New Roman"/>
          <w:sz w:val="24"/>
          <w:szCs w:val="24"/>
        </w:rPr>
        <w:t xml:space="preserve"> дней. После чего всем зарегистрированным участникам </w:t>
      </w:r>
      <w:r w:rsidR="00946213" w:rsidRPr="006D1E7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14DC5">
        <w:rPr>
          <w:rFonts w:ascii="Times New Roman" w:hAnsi="Times New Roman" w:cs="Times New Roman"/>
          <w:sz w:val="24"/>
          <w:szCs w:val="24"/>
        </w:rPr>
        <w:t>2-х</w:t>
      </w:r>
      <w:r w:rsidR="00946213" w:rsidRPr="006D1E78">
        <w:rPr>
          <w:rFonts w:ascii="Times New Roman" w:hAnsi="Times New Roman" w:cs="Times New Roman"/>
          <w:sz w:val="24"/>
          <w:szCs w:val="24"/>
        </w:rPr>
        <w:t xml:space="preserve"> дн</w:t>
      </w:r>
      <w:r w:rsidR="00014DC5">
        <w:rPr>
          <w:rFonts w:ascii="Times New Roman" w:hAnsi="Times New Roman" w:cs="Times New Roman"/>
          <w:sz w:val="24"/>
          <w:szCs w:val="24"/>
        </w:rPr>
        <w:t>ей</w:t>
      </w:r>
      <w:r w:rsidR="00946213" w:rsidRPr="006D1E78">
        <w:rPr>
          <w:rFonts w:ascii="Times New Roman" w:hAnsi="Times New Roman" w:cs="Times New Roman"/>
          <w:sz w:val="24"/>
          <w:szCs w:val="24"/>
        </w:rPr>
        <w:t xml:space="preserve"> </w:t>
      </w:r>
      <w:r w:rsidRPr="006D1E78">
        <w:rPr>
          <w:rFonts w:ascii="Times New Roman" w:hAnsi="Times New Roman" w:cs="Times New Roman"/>
          <w:sz w:val="24"/>
          <w:szCs w:val="24"/>
        </w:rPr>
        <w:t xml:space="preserve">предлагается самостоятельно сформировать команды по 5 человек таким образом, чтобы в каждой из команд присутствовали представители разной возрастной категории. </w:t>
      </w:r>
      <w:r w:rsidR="00946213" w:rsidRPr="006D1E78">
        <w:rPr>
          <w:rFonts w:ascii="Times New Roman" w:hAnsi="Times New Roman" w:cs="Times New Roman"/>
          <w:sz w:val="24"/>
          <w:szCs w:val="24"/>
        </w:rPr>
        <w:t>Таким образом, всем участникам группы придется активно общаться друг с другом, что обеспечит расширение контактов между ними, знакомство старших с младшими. Такое виртуальное общение будет способствовать развитию коммуникативных способностей школьников, их умению взаимодействовать с разновозрастной категорией пользователей, укреплению коллектива учащихся в рамках образовательного учреждения.</w:t>
      </w:r>
    </w:p>
    <w:p w:rsidR="00946213" w:rsidRPr="006D1E78" w:rsidRDefault="00946213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Созданные таким образом команды становятся непосредственными участниками образовательного события. Ребята, не попавшие в состав команд, но зарегистрировавшиеся в группе могут участвовать </w:t>
      </w:r>
      <w:r w:rsidR="00B97004" w:rsidRPr="006D1E78">
        <w:rPr>
          <w:rFonts w:ascii="Times New Roman" w:hAnsi="Times New Roman" w:cs="Times New Roman"/>
          <w:sz w:val="24"/>
          <w:szCs w:val="24"/>
        </w:rPr>
        <w:t>в событии в качестве наблюдателей, болельщиков или консультантов.</w:t>
      </w:r>
      <w:r w:rsidR="00014DC5">
        <w:rPr>
          <w:rFonts w:ascii="Times New Roman" w:hAnsi="Times New Roman" w:cs="Times New Roman"/>
          <w:sz w:val="24"/>
          <w:szCs w:val="24"/>
        </w:rPr>
        <w:t xml:space="preserve"> В течение проведения события </w:t>
      </w:r>
      <w:r w:rsidR="00567FB6">
        <w:rPr>
          <w:rFonts w:ascii="Times New Roman" w:hAnsi="Times New Roman" w:cs="Times New Roman"/>
          <w:sz w:val="24"/>
          <w:szCs w:val="24"/>
        </w:rPr>
        <w:t>они</w:t>
      </w:r>
      <w:r w:rsidR="00014DC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67FB6">
        <w:rPr>
          <w:rFonts w:ascii="Times New Roman" w:hAnsi="Times New Roman" w:cs="Times New Roman"/>
          <w:sz w:val="24"/>
          <w:szCs w:val="24"/>
        </w:rPr>
        <w:t>смогут принять участие</w:t>
      </w:r>
      <w:r w:rsidR="00014DC5">
        <w:rPr>
          <w:rFonts w:ascii="Times New Roman" w:hAnsi="Times New Roman" w:cs="Times New Roman"/>
          <w:sz w:val="24"/>
          <w:szCs w:val="24"/>
        </w:rPr>
        <w:t xml:space="preserve"> </w:t>
      </w:r>
      <w:r w:rsidR="00567FB6">
        <w:rPr>
          <w:rFonts w:ascii="Times New Roman" w:hAnsi="Times New Roman" w:cs="Times New Roman"/>
          <w:sz w:val="24"/>
          <w:szCs w:val="24"/>
        </w:rPr>
        <w:t>в</w:t>
      </w:r>
      <w:r w:rsidR="00014DC5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567FB6">
        <w:rPr>
          <w:rFonts w:ascii="Times New Roman" w:hAnsi="Times New Roman" w:cs="Times New Roman"/>
          <w:sz w:val="24"/>
          <w:szCs w:val="24"/>
        </w:rPr>
        <w:t>и</w:t>
      </w:r>
      <w:r w:rsidR="00014DC5">
        <w:rPr>
          <w:rFonts w:ascii="Times New Roman" w:hAnsi="Times New Roman" w:cs="Times New Roman"/>
          <w:sz w:val="24"/>
          <w:szCs w:val="24"/>
        </w:rPr>
        <w:t xml:space="preserve"> проблемных вопросов</w:t>
      </w:r>
      <w:r w:rsidR="00567FB6">
        <w:rPr>
          <w:rFonts w:ascii="Times New Roman" w:hAnsi="Times New Roman" w:cs="Times New Roman"/>
          <w:sz w:val="24"/>
          <w:szCs w:val="24"/>
        </w:rPr>
        <w:t xml:space="preserve"> и</w:t>
      </w:r>
      <w:r w:rsidR="00014DC5">
        <w:rPr>
          <w:rFonts w:ascii="Times New Roman" w:hAnsi="Times New Roman" w:cs="Times New Roman"/>
          <w:sz w:val="24"/>
          <w:szCs w:val="24"/>
        </w:rPr>
        <w:t xml:space="preserve"> в дискуссиях. Самые активные участники  поощряются  участием в экскурсии.</w:t>
      </w:r>
    </w:p>
    <w:p w:rsidR="006E200C" w:rsidRPr="006D1E78" w:rsidRDefault="00B9700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Команды в качестве консультантов самостоятельно </w:t>
      </w:r>
      <w:r w:rsidR="00BE713F" w:rsidRPr="006D1E78">
        <w:rPr>
          <w:rFonts w:ascii="Times New Roman" w:hAnsi="Times New Roman" w:cs="Times New Roman"/>
          <w:sz w:val="24"/>
          <w:szCs w:val="24"/>
        </w:rPr>
        <w:t>должны</w:t>
      </w:r>
      <w:r w:rsidRPr="006D1E78">
        <w:rPr>
          <w:rFonts w:ascii="Times New Roman" w:hAnsi="Times New Roman" w:cs="Times New Roman"/>
          <w:sz w:val="24"/>
          <w:szCs w:val="24"/>
        </w:rPr>
        <w:t xml:space="preserve"> пригласить педагогов, родителей, работников других учреждений. Участникам предоставляется </w:t>
      </w:r>
      <w:r w:rsidR="00BE713F" w:rsidRPr="006D1E78">
        <w:rPr>
          <w:rFonts w:ascii="Times New Roman" w:hAnsi="Times New Roman" w:cs="Times New Roman"/>
          <w:sz w:val="24"/>
          <w:szCs w:val="24"/>
        </w:rPr>
        <w:t>возможность выбрать</w:t>
      </w:r>
      <w:r w:rsidRPr="006D1E78">
        <w:rPr>
          <w:rFonts w:ascii="Times New Roman" w:hAnsi="Times New Roman" w:cs="Times New Roman"/>
          <w:sz w:val="24"/>
          <w:szCs w:val="24"/>
        </w:rPr>
        <w:t>, с кем из взрослых они хотели бы сотрудничать и взаимодействовать во время событи</w:t>
      </w:r>
      <w:r w:rsidR="00BE713F" w:rsidRPr="006D1E78">
        <w:rPr>
          <w:rFonts w:ascii="Times New Roman" w:hAnsi="Times New Roman" w:cs="Times New Roman"/>
          <w:sz w:val="24"/>
          <w:szCs w:val="24"/>
        </w:rPr>
        <w:t>я</w:t>
      </w:r>
      <w:r w:rsidRPr="006D1E78">
        <w:rPr>
          <w:rFonts w:ascii="Times New Roman" w:hAnsi="Times New Roman" w:cs="Times New Roman"/>
          <w:sz w:val="24"/>
          <w:szCs w:val="24"/>
        </w:rPr>
        <w:t xml:space="preserve">. Это, в свою очередь, создаст </w:t>
      </w:r>
      <w:r w:rsidR="00BE713F" w:rsidRPr="006D1E78">
        <w:rPr>
          <w:rFonts w:ascii="Times New Roman" w:hAnsi="Times New Roman" w:cs="Times New Roman"/>
          <w:sz w:val="24"/>
          <w:szCs w:val="24"/>
        </w:rPr>
        <w:t xml:space="preserve">благоприятные эмоционально-психологические </w:t>
      </w:r>
      <w:r w:rsidRPr="006D1E78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BE713F" w:rsidRPr="006D1E78">
        <w:rPr>
          <w:rFonts w:ascii="Times New Roman" w:hAnsi="Times New Roman" w:cs="Times New Roman"/>
          <w:sz w:val="24"/>
          <w:szCs w:val="24"/>
        </w:rPr>
        <w:t xml:space="preserve">взаимодействия детей </w:t>
      </w:r>
      <w:proofErr w:type="gramStart"/>
      <w:r w:rsidR="00BE713F" w:rsidRPr="006D1E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E713F" w:rsidRPr="006D1E78">
        <w:rPr>
          <w:rFonts w:ascii="Times New Roman" w:hAnsi="Times New Roman" w:cs="Times New Roman"/>
          <w:sz w:val="24"/>
          <w:szCs w:val="24"/>
        </w:rPr>
        <w:t xml:space="preserve"> взрослым.</w:t>
      </w:r>
      <w:r w:rsidR="006E200C" w:rsidRPr="006D1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04" w:rsidRPr="006D1E78" w:rsidRDefault="006E200C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Такая самостоятельность, свобода выбора членов команды и консультанта способствует повышению мотивации к участию в образовательном событии.</w:t>
      </w:r>
    </w:p>
    <w:p w:rsidR="00B97004" w:rsidRPr="006D1E78" w:rsidRDefault="00B9700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Вновь созданные команды должны разместить в группе свое фото с названием. </w:t>
      </w:r>
      <w:r w:rsidR="00765933">
        <w:rPr>
          <w:rFonts w:ascii="Times New Roman" w:hAnsi="Times New Roman" w:cs="Times New Roman"/>
          <w:sz w:val="24"/>
          <w:szCs w:val="24"/>
        </w:rPr>
        <w:t xml:space="preserve"> Куратор</w:t>
      </w:r>
      <w:r w:rsidRPr="006D1E78">
        <w:rPr>
          <w:rFonts w:ascii="Times New Roman" w:hAnsi="Times New Roman" w:cs="Times New Roman"/>
          <w:sz w:val="24"/>
          <w:szCs w:val="24"/>
        </w:rPr>
        <w:t xml:space="preserve"> образовательного события размещает результаты </w:t>
      </w:r>
      <w:r w:rsidR="00BE713F" w:rsidRPr="006D1E78">
        <w:rPr>
          <w:rFonts w:ascii="Times New Roman" w:hAnsi="Times New Roman" w:cs="Times New Roman"/>
          <w:sz w:val="24"/>
          <w:szCs w:val="24"/>
        </w:rPr>
        <w:t>первого</w:t>
      </w:r>
      <w:r w:rsidRPr="006D1E78">
        <w:rPr>
          <w:rFonts w:ascii="Times New Roman" w:hAnsi="Times New Roman" w:cs="Times New Roman"/>
          <w:sz w:val="24"/>
          <w:szCs w:val="24"/>
        </w:rPr>
        <w:t xml:space="preserve"> этапа события на сайте ОУ.</w:t>
      </w:r>
    </w:p>
    <w:p w:rsidR="00BE713F" w:rsidRPr="006D1E78" w:rsidRDefault="00BE713F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На втором этапе образовательного события команды получают главное задание – создать трейлер-рекламу экскурсионного маршрута по городу Новоуральску, который должен представить </w:t>
      </w:r>
      <w:r w:rsidR="009F7084" w:rsidRPr="006D1E78">
        <w:rPr>
          <w:rFonts w:ascii="Times New Roman" w:hAnsi="Times New Roman" w:cs="Times New Roman"/>
          <w:sz w:val="24"/>
          <w:szCs w:val="24"/>
        </w:rPr>
        <w:t>необычный исторический образ Новоуральска (</w:t>
      </w:r>
      <w:proofErr w:type="spellStart"/>
      <w:r w:rsidR="009F7084" w:rsidRPr="006D1E78">
        <w:rPr>
          <w:rFonts w:ascii="Times New Roman" w:hAnsi="Times New Roman" w:cs="Times New Roman"/>
          <w:sz w:val="24"/>
          <w:szCs w:val="24"/>
        </w:rPr>
        <w:t>history-look</w:t>
      </w:r>
      <w:proofErr w:type="spellEnd"/>
      <w:r w:rsidR="009F7084" w:rsidRPr="006D1E78">
        <w:rPr>
          <w:rFonts w:ascii="Times New Roman" w:hAnsi="Times New Roman" w:cs="Times New Roman"/>
          <w:sz w:val="24"/>
          <w:szCs w:val="24"/>
        </w:rPr>
        <w:t>). Задание размещается на сай</w:t>
      </w:r>
      <w:r w:rsidR="00567FB6">
        <w:rPr>
          <w:rFonts w:ascii="Times New Roman" w:hAnsi="Times New Roman" w:cs="Times New Roman"/>
          <w:sz w:val="24"/>
          <w:szCs w:val="24"/>
        </w:rPr>
        <w:t>те ОУ, а также в группе «</w:t>
      </w:r>
      <w:proofErr w:type="spellStart"/>
      <w:r w:rsidR="00567FB6">
        <w:rPr>
          <w:rFonts w:ascii="Times New Roman" w:hAnsi="Times New Roman" w:cs="Times New Roman"/>
          <w:sz w:val="24"/>
          <w:szCs w:val="24"/>
        </w:rPr>
        <w:t>ВКонта</w:t>
      </w:r>
      <w:r w:rsidR="009F7084" w:rsidRPr="006D1E78">
        <w:rPr>
          <w:rFonts w:ascii="Times New Roman" w:hAnsi="Times New Roman" w:cs="Times New Roman"/>
          <w:sz w:val="24"/>
          <w:szCs w:val="24"/>
        </w:rPr>
        <w:t>кте</w:t>
      </w:r>
      <w:proofErr w:type="spellEnd"/>
      <w:r w:rsidR="009F7084" w:rsidRPr="006D1E78">
        <w:rPr>
          <w:rFonts w:ascii="Times New Roman" w:hAnsi="Times New Roman" w:cs="Times New Roman"/>
          <w:sz w:val="24"/>
          <w:szCs w:val="24"/>
        </w:rPr>
        <w:t xml:space="preserve">». На выполнение задания командам дается не более </w:t>
      </w:r>
      <w:r w:rsidR="00765933">
        <w:rPr>
          <w:rFonts w:ascii="Times New Roman" w:hAnsi="Times New Roman" w:cs="Times New Roman"/>
          <w:sz w:val="24"/>
          <w:szCs w:val="24"/>
        </w:rPr>
        <w:t xml:space="preserve">пяти </w:t>
      </w:r>
      <w:r w:rsidR="009F7084" w:rsidRPr="006D1E78">
        <w:rPr>
          <w:rFonts w:ascii="Times New Roman" w:hAnsi="Times New Roman" w:cs="Times New Roman"/>
          <w:sz w:val="24"/>
          <w:szCs w:val="24"/>
        </w:rPr>
        <w:t>дней.</w:t>
      </w:r>
    </w:p>
    <w:p w:rsidR="00E65AE2" w:rsidRPr="006D1E78" w:rsidRDefault="009F708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Для каждой команды в программе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создается презентация с рекомендациями по в</w:t>
      </w:r>
      <w:r w:rsidR="00E65AE2" w:rsidRPr="006D1E78">
        <w:rPr>
          <w:rFonts w:ascii="Times New Roman" w:hAnsi="Times New Roman" w:cs="Times New Roman"/>
          <w:sz w:val="24"/>
          <w:szCs w:val="24"/>
        </w:rPr>
        <w:t>ыполнению задания (</w:t>
      </w:r>
      <w:r w:rsidR="006E200C" w:rsidRPr="006D1E78">
        <w:rPr>
          <w:rFonts w:ascii="Times New Roman" w:hAnsi="Times New Roman" w:cs="Times New Roman"/>
          <w:sz w:val="24"/>
          <w:szCs w:val="24"/>
        </w:rPr>
        <w:t>ссылка для команды</w:t>
      </w:r>
      <w:r w:rsidR="00E65AE2" w:rsidRPr="006D1E78">
        <w:rPr>
          <w:rFonts w:ascii="Times New Roman" w:hAnsi="Times New Roman" w:cs="Times New Roman"/>
          <w:sz w:val="24"/>
          <w:szCs w:val="24"/>
        </w:rPr>
        <w:t>):</w:t>
      </w:r>
    </w:p>
    <w:p w:rsidR="009F7084" w:rsidRPr="006D1E78" w:rsidRDefault="009F708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- дорожная карта задания;</w:t>
      </w:r>
    </w:p>
    <w:p w:rsidR="009F7084" w:rsidRPr="006D1E78" w:rsidRDefault="009F708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- глоссарий;</w:t>
      </w:r>
    </w:p>
    <w:p w:rsidR="009F7084" w:rsidRPr="006D1E78" w:rsidRDefault="009F708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- рекомендации к составлению экскурсионного маршрута по городу;</w:t>
      </w:r>
    </w:p>
    <w:p w:rsidR="009F7084" w:rsidRPr="006D1E78" w:rsidRDefault="009F7084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- карточка экскурсионного маршрута</w:t>
      </w:r>
      <w:r w:rsidR="00E65AE2" w:rsidRPr="006D1E78">
        <w:rPr>
          <w:rFonts w:ascii="Times New Roman" w:hAnsi="Times New Roman" w:cs="Times New Roman"/>
          <w:sz w:val="24"/>
          <w:szCs w:val="24"/>
        </w:rPr>
        <w:t>;</w:t>
      </w:r>
    </w:p>
    <w:p w:rsidR="00E65AE2" w:rsidRPr="006D1E78" w:rsidRDefault="00E65AE2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- критерии выполнения задания.</w:t>
      </w:r>
    </w:p>
    <w:p w:rsidR="00E65AE2" w:rsidRPr="006D1E78" w:rsidRDefault="00E65AE2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 xml:space="preserve">Всем командам предоставляется возможность самостоятельно определить направление экскурсионного маршрута, искать необходимую информацию (в сети Интернет, в музеях, библиотеках города), пользоваться помощью консультантов, </w:t>
      </w:r>
      <w:r w:rsidR="006E200C" w:rsidRPr="006D1E78">
        <w:rPr>
          <w:rFonts w:ascii="Times New Roman" w:hAnsi="Times New Roman" w:cs="Times New Roman"/>
          <w:sz w:val="24"/>
          <w:szCs w:val="24"/>
        </w:rPr>
        <w:t xml:space="preserve">выбора форм </w:t>
      </w:r>
      <w:r w:rsidRPr="006D1E78">
        <w:rPr>
          <w:rFonts w:ascii="Times New Roman" w:hAnsi="Times New Roman" w:cs="Times New Roman"/>
          <w:sz w:val="24"/>
          <w:szCs w:val="24"/>
        </w:rPr>
        <w:t>создания трейлера своего экскурсионного маршрута.</w:t>
      </w:r>
      <w:r w:rsidR="00746464">
        <w:rPr>
          <w:rFonts w:ascii="Times New Roman" w:hAnsi="Times New Roman" w:cs="Times New Roman"/>
          <w:sz w:val="24"/>
          <w:szCs w:val="24"/>
        </w:rPr>
        <w:t xml:space="preserve"> После виртуального обсуждения в сети команда должна организовать реальную встречу, совместно провести съемку ролика и его монтаж. Для этого на базе лицея им предоставляется площадка и оборудование.</w:t>
      </w:r>
    </w:p>
    <w:p w:rsidR="00E65AE2" w:rsidRPr="006D1E78" w:rsidRDefault="006E200C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каждого дня образовательного события команда должна написать отзыв о своей деятельности по выполнению задания на слайд презентации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. Эта информация так</w:t>
      </w:r>
      <w:r w:rsidR="00567FB6">
        <w:rPr>
          <w:rFonts w:ascii="Times New Roman" w:hAnsi="Times New Roman" w:cs="Times New Roman"/>
          <w:sz w:val="24"/>
          <w:szCs w:val="24"/>
        </w:rPr>
        <w:t>же размещается в группе «</w:t>
      </w:r>
      <w:proofErr w:type="spellStart"/>
      <w:r w:rsidR="00567FB6">
        <w:rPr>
          <w:rFonts w:ascii="Times New Roman" w:hAnsi="Times New Roman" w:cs="Times New Roman"/>
          <w:sz w:val="24"/>
          <w:szCs w:val="24"/>
        </w:rPr>
        <w:t>ВКонта</w:t>
      </w:r>
      <w:r w:rsidRPr="006D1E78">
        <w:rPr>
          <w:rFonts w:ascii="Times New Roman" w:hAnsi="Times New Roman" w:cs="Times New Roman"/>
          <w:sz w:val="24"/>
          <w:szCs w:val="24"/>
        </w:rPr>
        <w:t>кте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» и на сайте Лицея.</w:t>
      </w:r>
    </w:p>
    <w:p w:rsidR="00E65AE2" w:rsidRPr="00C80442" w:rsidRDefault="00C80442" w:rsidP="006D1E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 чем строится уверенность в том, что в сети Интернет в рамках события люди будут действительно работать по собственной воле</w:t>
      </w:r>
      <w:r w:rsidR="00567FB6">
        <w:rPr>
          <w:rFonts w:ascii="Times New Roman" w:hAnsi="Times New Roman" w:cs="Times New Roman"/>
          <w:b/>
          <w:sz w:val="24"/>
          <w:szCs w:val="24"/>
        </w:rPr>
        <w:t>?</w:t>
      </w:r>
    </w:p>
    <w:p w:rsidR="00C80442" w:rsidRDefault="00C80442" w:rsidP="00C804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Выбор в качестве площадки для о</w:t>
      </w:r>
      <w:r w:rsidR="00567FB6">
        <w:rPr>
          <w:rFonts w:ascii="Times New Roman" w:hAnsi="Times New Roman" w:cs="Times New Roman"/>
          <w:sz w:val="24"/>
          <w:szCs w:val="24"/>
        </w:rPr>
        <w:t>рганизации события сети «</w:t>
      </w:r>
      <w:proofErr w:type="spellStart"/>
      <w:r w:rsidR="00567FB6">
        <w:rPr>
          <w:rFonts w:ascii="Times New Roman" w:hAnsi="Times New Roman" w:cs="Times New Roman"/>
          <w:sz w:val="24"/>
          <w:szCs w:val="24"/>
        </w:rPr>
        <w:t>ВКонта</w:t>
      </w:r>
      <w:r w:rsidRPr="006D1E78">
        <w:rPr>
          <w:rFonts w:ascii="Times New Roman" w:hAnsi="Times New Roman" w:cs="Times New Roman"/>
          <w:sz w:val="24"/>
          <w:szCs w:val="24"/>
        </w:rPr>
        <w:t>кте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» неслучаен.  Очень  часто дети отказываются принимать участие в различных мероприятиях</w:t>
      </w:r>
      <w:r w:rsidR="00567FB6">
        <w:rPr>
          <w:rFonts w:ascii="Times New Roman" w:hAnsi="Times New Roman" w:cs="Times New Roman"/>
          <w:sz w:val="24"/>
          <w:szCs w:val="24"/>
        </w:rPr>
        <w:t>,</w:t>
      </w:r>
      <w:r w:rsidRPr="006D1E78">
        <w:rPr>
          <w:rFonts w:ascii="Times New Roman" w:hAnsi="Times New Roman" w:cs="Times New Roman"/>
          <w:sz w:val="24"/>
          <w:szCs w:val="24"/>
        </w:rPr>
        <w:t xml:space="preserve"> если это требует от них дополнительных усилий (изучение новых приложений, дополнительная регистрация и т.п.). По данным статистики до 90% школьников ежедневно использую Интернет для общения. Социальная сеть </w:t>
      </w:r>
      <w:r w:rsidRPr="006D1E7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46464">
        <w:rPr>
          <w:rFonts w:ascii="Times New Roman" w:hAnsi="Times New Roman" w:cs="Times New Roman"/>
          <w:bCs/>
          <w:sz w:val="24"/>
          <w:szCs w:val="24"/>
        </w:rPr>
        <w:t>В</w:t>
      </w:r>
      <w:r w:rsidR="00746464">
        <w:rPr>
          <w:rFonts w:ascii="Times New Roman" w:hAnsi="Times New Roman" w:cs="Times New Roman"/>
          <w:bCs/>
          <w:sz w:val="24"/>
          <w:szCs w:val="24"/>
        </w:rPr>
        <w:t>К</w:t>
      </w:r>
      <w:r w:rsidRPr="00746464">
        <w:rPr>
          <w:rFonts w:ascii="Times New Roman" w:hAnsi="Times New Roman" w:cs="Times New Roman"/>
          <w:bCs/>
          <w:sz w:val="24"/>
          <w:szCs w:val="24"/>
        </w:rPr>
        <w:t>онтакте</w:t>
      </w:r>
      <w:proofErr w:type="spellEnd"/>
      <w:r w:rsidRPr="007464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46464">
        <w:rPr>
          <w:rFonts w:ascii="Times New Roman" w:hAnsi="Times New Roman" w:cs="Times New Roman"/>
          <w:sz w:val="24"/>
          <w:szCs w:val="24"/>
        </w:rPr>
        <w:t>может похвастаться самой молодой аудиторией. У «</w:t>
      </w:r>
      <w:proofErr w:type="spellStart"/>
      <w:r w:rsidRPr="00746464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746464">
        <w:rPr>
          <w:rFonts w:ascii="Times New Roman" w:hAnsi="Times New Roman" w:cs="Times New Roman"/>
          <w:sz w:val="24"/>
          <w:szCs w:val="24"/>
        </w:rPr>
        <w:t>» самые высокие показатели среди</w:t>
      </w:r>
      <w:r w:rsidRPr="006D1E78">
        <w:rPr>
          <w:rFonts w:ascii="Times New Roman" w:hAnsi="Times New Roman" w:cs="Times New Roman"/>
          <w:sz w:val="24"/>
          <w:szCs w:val="24"/>
        </w:rPr>
        <w:t xml:space="preserve"> пользователей до 24 лет. А это значит, что у школьников уже есть опыт взаимодействия и общения, их не надо специально вовлекать в новое пространство.</w:t>
      </w:r>
    </w:p>
    <w:p w:rsidR="00C80442" w:rsidRDefault="00C80442" w:rsidP="00C804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Соревновательный  характер события также выступает в качестве мотивационного  стимула. Для подросткового возраста значимы успехи, результаты, которые можно предъявить широкому кругу сверстников в сети Интернет.</w:t>
      </w:r>
    </w:p>
    <w:p w:rsidR="00C80442" w:rsidRDefault="00C80442" w:rsidP="00C804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события  направлена на привлечение внимания к реализации общегородской цели – создание туристического кластера. Для каждого ребенка  становится значимым причастность к большим, масштабным событиям. </w:t>
      </w:r>
    </w:p>
    <w:p w:rsidR="00C80442" w:rsidRDefault="00C80442" w:rsidP="00C804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Разновозрастность команды позволяет старшим школьникам проявить свои лидерские качества, а младшим </w:t>
      </w:r>
      <w:r w:rsidR="00746464">
        <w:rPr>
          <w:rFonts w:ascii="Times New Roman" w:hAnsi="Times New Roman" w:cs="Times New Roman"/>
          <w:sz w:val="24"/>
          <w:szCs w:val="24"/>
        </w:rPr>
        <w:t>свободно общаться со старшими на равных, выдвигать предложения, участвовать в создании общего продукта.</w:t>
      </w:r>
    </w:p>
    <w:p w:rsidR="00746464" w:rsidRPr="00746464" w:rsidRDefault="00746464" w:rsidP="00C804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Описание результатов совместной деятельности участников образовательного события. «Следы» деятельности в сети Интернет.</w:t>
      </w:r>
    </w:p>
    <w:p w:rsidR="006F12D0" w:rsidRDefault="00746464" w:rsidP="006F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участия каждой команды  в событии </w:t>
      </w:r>
      <w:r w:rsidRPr="006D1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history-look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D1E78">
        <w:rPr>
          <w:rFonts w:ascii="Times New Roman" w:hAnsi="Times New Roman" w:cs="Times New Roman"/>
          <w:sz w:val="24"/>
          <w:szCs w:val="24"/>
        </w:rPr>
        <w:t>продукт – трейлер-реклам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1E78">
        <w:rPr>
          <w:rFonts w:ascii="Times New Roman" w:hAnsi="Times New Roman" w:cs="Times New Roman"/>
          <w:sz w:val="24"/>
          <w:szCs w:val="24"/>
        </w:rPr>
        <w:t xml:space="preserve"> экскурсионного маршрута по городу Новоуральску</w:t>
      </w:r>
      <w:r>
        <w:rPr>
          <w:rFonts w:ascii="Times New Roman" w:hAnsi="Times New Roman" w:cs="Times New Roman"/>
          <w:sz w:val="24"/>
          <w:szCs w:val="24"/>
        </w:rPr>
        <w:t>. Ролик размещается  в группе «</w:t>
      </w:r>
      <w:proofErr w:type="spellStart"/>
      <w:r w:rsidRPr="0074646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46464">
        <w:rPr>
          <w:rFonts w:ascii="Times New Roman" w:hAnsi="Times New Roman" w:cs="Times New Roman"/>
          <w:bCs/>
          <w:sz w:val="24"/>
          <w:szCs w:val="24"/>
        </w:rPr>
        <w:t>онтакт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74646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Описание маршрута команда размещает в презентации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Docs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2D0" w:rsidRDefault="006F12D0" w:rsidP="006F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Выложенные ролики могут просматриваться всеми участниками группы. </w:t>
      </w:r>
      <w:r w:rsidRPr="006F1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Куратор события мотивирует участников к обсуждению роликов, заранее задавая положительный формат беседы. Участникам предлагается самостоятельно разработать систему и форму  оценивания с уклоном на исторический формат события. Это может быть шуточное вручение лавровых венков победителя, орденов  «Лучший следопыт» и т.п.</w:t>
      </w:r>
    </w:p>
    <w:p w:rsidR="00AC523C" w:rsidRDefault="00746464" w:rsidP="0074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1E78">
        <w:rPr>
          <w:rFonts w:ascii="Times New Roman" w:hAnsi="Times New Roman" w:cs="Times New Roman"/>
          <w:sz w:val="24"/>
          <w:szCs w:val="24"/>
        </w:rPr>
        <w:t>а заключительном этапе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события – Музейной конференции команды презентуют свой ролик, отвечают на вопросы оппонентов.</w:t>
      </w:r>
    </w:p>
    <w:p w:rsidR="00AC523C" w:rsidRDefault="00746464" w:rsidP="00AC5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E78">
        <w:rPr>
          <w:rFonts w:ascii="Times New Roman" w:hAnsi="Times New Roman" w:cs="Times New Roman"/>
          <w:sz w:val="24"/>
          <w:szCs w:val="24"/>
        </w:rPr>
        <w:t>Команда-победительница определяется путем голосования участников группы «</w:t>
      </w:r>
      <w:proofErr w:type="spellStart"/>
      <w:r w:rsidRPr="006D1E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D1E78">
        <w:rPr>
          <w:rFonts w:ascii="Times New Roman" w:hAnsi="Times New Roman" w:cs="Times New Roman"/>
          <w:sz w:val="24"/>
          <w:szCs w:val="24"/>
        </w:rPr>
        <w:t xml:space="preserve">», учащихся и педагогов Лицея, родителей, а также </w:t>
      </w:r>
      <w:r>
        <w:rPr>
          <w:rFonts w:ascii="Times New Roman" w:hAnsi="Times New Roman" w:cs="Times New Roman"/>
          <w:sz w:val="24"/>
          <w:szCs w:val="24"/>
        </w:rPr>
        <w:t xml:space="preserve"> жюри </w:t>
      </w:r>
      <w:r w:rsidRPr="006D1E78">
        <w:rPr>
          <w:rFonts w:ascii="Times New Roman" w:hAnsi="Times New Roman" w:cs="Times New Roman"/>
          <w:sz w:val="24"/>
          <w:szCs w:val="24"/>
        </w:rPr>
        <w:t>в соответствии с критериями выполнения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23C">
        <w:rPr>
          <w:rFonts w:ascii="Times New Roman" w:hAnsi="Times New Roman" w:cs="Times New Roman"/>
          <w:sz w:val="24"/>
          <w:szCs w:val="24"/>
        </w:rPr>
        <w:t xml:space="preserve"> В состав жюри  входят представители педагогического коллектива, Совета лицеистов и независимые эксперты.  </w:t>
      </w:r>
      <w:r w:rsidR="0085666E">
        <w:rPr>
          <w:rFonts w:ascii="Times New Roman" w:hAnsi="Times New Roman" w:cs="Times New Roman"/>
          <w:sz w:val="24"/>
          <w:szCs w:val="24"/>
        </w:rPr>
        <w:t>Члены жюри могут оставить свои пожелания и рекомендации командам.</w:t>
      </w:r>
    </w:p>
    <w:p w:rsidR="006F12D0" w:rsidRDefault="00746464" w:rsidP="0074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E78">
        <w:rPr>
          <w:rFonts w:ascii="Times New Roman" w:hAnsi="Times New Roman" w:cs="Times New Roman"/>
          <w:sz w:val="24"/>
          <w:szCs w:val="24"/>
        </w:rPr>
        <w:t>Команда-победительница получает право проведения экскурсии по заявленному маршруту в реальном времени для учащихся школ города.</w:t>
      </w:r>
      <w:r w:rsidR="006F12D0">
        <w:rPr>
          <w:rFonts w:ascii="Times New Roman" w:hAnsi="Times New Roman" w:cs="Times New Roman"/>
          <w:sz w:val="24"/>
          <w:szCs w:val="24"/>
        </w:rPr>
        <w:t xml:space="preserve"> Итоги события выкладываются на сайте лицея.</w:t>
      </w:r>
      <w:r w:rsidR="0085666E">
        <w:rPr>
          <w:rFonts w:ascii="Times New Roman" w:hAnsi="Times New Roman" w:cs="Times New Roman"/>
          <w:sz w:val="24"/>
          <w:szCs w:val="24"/>
        </w:rPr>
        <w:t xml:space="preserve"> </w:t>
      </w:r>
      <w:r w:rsidR="006F12D0">
        <w:rPr>
          <w:rFonts w:ascii="Times New Roman" w:hAnsi="Times New Roman" w:cs="Times New Roman"/>
          <w:sz w:val="24"/>
          <w:szCs w:val="24"/>
        </w:rPr>
        <w:t xml:space="preserve">Все публикации осуществляются с разрешения </w:t>
      </w:r>
      <w:r w:rsidR="0085666E">
        <w:rPr>
          <w:rFonts w:ascii="Times New Roman" w:hAnsi="Times New Roman" w:cs="Times New Roman"/>
          <w:sz w:val="24"/>
          <w:szCs w:val="24"/>
        </w:rPr>
        <w:t>участников</w:t>
      </w:r>
      <w:r w:rsidR="006F12D0">
        <w:rPr>
          <w:rFonts w:ascii="Times New Roman" w:hAnsi="Times New Roman" w:cs="Times New Roman"/>
          <w:sz w:val="24"/>
          <w:szCs w:val="24"/>
        </w:rPr>
        <w:t>.</w:t>
      </w:r>
    </w:p>
    <w:p w:rsidR="006F12D0" w:rsidRPr="00971D84" w:rsidRDefault="00971D84" w:rsidP="0074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Описание способов оценки эффективности проведенного образовательного события.</w:t>
      </w:r>
    </w:p>
    <w:p w:rsidR="00746464" w:rsidRDefault="00A72CB8" w:rsidP="0074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 образовательного события определяется количественными и качественными показателями.</w:t>
      </w:r>
    </w:p>
    <w:p w:rsidR="00A72CB8" w:rsidRDefault="00A72CB8" w:rsidP="0074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количественным относятся  число обучающихся - участников образовательного события, количество команд, вышедших на старт события, активность обсуждений, количество полученных отзывов и комментариев, количество просмотров видеороликов.  Количественные показатели демонстрируют уровень вовлеченности участников события, заинтересованность обучающихся.</w:t>
      </w:r>
    </w:p>
    <w:p w:rsidR="007068A8" w:rsidRDefault="00A72CB8" w:rsidP="00567F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Качественные показатели выражают отношение участников события к процессу  организации, результатам участия, собственную позицию по отношению к происходящему, к изменениям в себе самом.</w:t>
      </w:r>
    </w:p>
    <w:p w:rsidR="00567FB6" w:rsidRDefault="00567FB6" w:rsidP="00567F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FB6">
        <w:rPr>
          <w:rFonts w:ascii="Times New Roman" w:hAnsi="Times New Roman" w:cs="Times New Roman"/>
          <w:sz w:val="24"/>
          <w:szCs w:val="24"/>
        </w:rPr>
        <w:t>Отношение к событию определяется соотношением положительных и отрицате</w:t>
      </w:r>
      <w:r>
        <w:rPr>
          <w:rFonts w:ascii="Times New Roman" w:hAnsi="Times New Roman" w:cs="Times New Roman"/>
          <w:sz w:val="24"/>
          <w:szCs w:val="24"/>
        </w:rPr>
        <w:t>льных отзывов участников группы и участников события.</w:t>
      </w:r>
    </w:p>
    <w:p w:rsidR="007068A8" w:rsidRDefault="007068A8" w:rsidP="00746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984E53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из способов оценивания эффективности события является входное и итоговое анкетирование участников, которое позволяет</w:t>
      </w:r>
      <w:r w:rsidR="00165C2E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AB1">
        <w:rPr>
          <w:rFonts w:ascii="Times New Roman" w:hAnsi="Times New Roman" w:cs="Times New Roman"/>
          <w:sz w:val="24"/>
          <w:szCs w:val="24"/>
        </w:rPr>
        <w:t xml:space="preserve">определить результативность проведения события, но и </w:t>
      </w:r>
      <w:r>
        <w:rPr>
          <w:rFonts w:ascii="Times New Roman" w:hAnsi="Times New Roman" w:cs="Times New Roman"/>
          <w:sz w:val="24"/>
          <w:szCs w:val="24"/>
        </w:rPr>
        <w:t>проследить качественные изменения</w:t>
      </w:r>
      <w:r w:rsidR="00682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происходящие в самом ребенке в результате его участия в событии</w:t>
      </w:r>
      <w:r w:rsidR="00984E53">
        <w:rPr>
          <w:rFonts w:ascii="Times New Roman" w:hAnsi="Times New Roman" w:cs="Times New Roman"/>
          <w:sz w:val="24"/>
          <w:szCs w:val="24"/>
        </w:rPr>
        <w:t xml:space="preserve"> (формирующая оценка)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42" w:rsidRDefault="00682AB1" w:rsidP="00682A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на старте события каждому члену команд предлага</w:t>
      </w:r>
      <w:r w:rsidR="00984E53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в анкете в перечне умений отметить те, которые ему пригодятся при выполнени</w:t>
      </w:r>
      <w:r w:rsidR="00776E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заданий в рамках события. В итоговом опросе формулировка вопроса изменяется – школьнику необходимо отметить те умения, которые, как ему кажется, </w:t>
      </w:r>
      <w:r w:rsidR="00165C2E">
        <w:rPr>
          <w:rFonts w:ascii="Times New Roman" w:hAnsi="Times New Roman" w:cs="Times New Roman"/>
          <w:sz w:val="24"/>
          <w:szCs w:val="24"/>
        </w:rPr>
        <w:t>он сумел развить в ходе участия в событии</w:t>
      </w:r>
      <w:r w:rsidR="00511858">
        <w:rPr>
          <w:rFonts w:ascii="Times New Roman" w:hAnsi="Times New Roman" w:cs="Times New Roman"/>
          <w:sz w:val="24"/>
          <w:szCs w:val="24"/>
        </w:rPr>
        <w:t xml:space="preserve"> или приобрести новые</w:t>
      </w:r>
      <w:r w:rsidR="00165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ED1" w:rsidRDefault="00DC276D" w:rsidP="00345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самооценк</w:t>
      </w:r>
      <w:r w:rsidR="00984E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A4A">
        <w:rPr>
          <w:rFonts w:ascii="Times New Roman" w:hAnsi="Times New Roman" w:cs="Times New Roman"/>
          <w:sz w:val="24"/>
          <w:szCs w:val="24"/>
        </w:rPr>
        <w:t>участникам предлагается бальн</w:t>
      </w:r>
      <w:r w:rsidR="00984E5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система оценки вклада каждого участника в результат работы команды. </w:t>
      </w:r>
      <w:r w:rsidR="00165C2E">
        <w:rPr>
          <w:rFonts w:ascii="Times New Roman" w:hAnsi="Times New Roman" w:cs="Times New Roman"/>
          <w:sz w:val="24"/>
          <w:szCs w:val="24"/>
        </w:rPr>
        <w:t xml:space="preserve"> </w:t>
      </w:r>
      <w:r w:rsidR="00984E53">
        <w:rPr>
          <w:rFonts w:ascii="Times New Roman" w:hAnsi="Times New Roman" w:cs="Times New Roman"/>
          <w:sz w:val="24"/>
          <w:szCs w:val="24"/>
        </w:rPr>
        <w:t>Поскольку каждая команда достигает результаты разными способами, кураторы не предлагают пути решения задач, у</w:t>
      </w:r>
      <w:r>
        <w:rPr>
          <w:rFonts w:ascii="Times New Roman" w:hAnsi="Times New Roman" w:cs="Times New Roman"/>
          <w:sz w:val="24"/>
          <w:szCs w:val="24"/>
        </w:rPr>
        <w:t>частники  самостоятельно определяют критерии для распределения баллов за личный вклад участника в общий результат команды</w:t>
      </w:r>
      <w:r w:rsidR="00984E53">
        <w:rPr>
          <w:rFonts w:ascii="Times New Roman" w:hAnsi="Times New Roman" w:cs="Times New Roman"/>
          <w:sz w:val="24"/>
          <w:szCs w:val="24"/>
        </w:rPr>
        <w:t xml:space="preserve">. </w:t>
      </w:r>
      <w:r w:rsidR="00984E53" w:rsidRPr="00984E53">
        <w:rPr>
          <w:rFonts w:ascii="Times New Roman" w:hAnsi="Times New Roman" w:cs="Times New Roman"/>
          <w:sz w:val="24"/>
          <w:szCs w:val="24"/>
        </w:rPr>
        <w:t>Например, баллы за участие в обсуждении проблемы, выдвижение гипотез, предоставление оборудования, участие в съемках и т.д.</w:t>
      </w:r>
      <w:r w:rsidR="00984E53">
        <w:rPr>
          <w:rFonts w:ascii="Times New Roman" w:hAnsi="Times New Roman" w:cs="Times New Roman"/>
          <w:sz w:val="24"/>
          <w:szCs w:val="24"/>
        </w:rPr>
        <w:t xml:space="preserve"> Результаты самооценки участников команд </w:t>
      </w:r>
      <w:r w:rsidR="00776ED1">
        <w:rPr>
          <w:rFonts w:ascii="Times New Roman" w:hAnsi="Times New Roman" w:cs="Times New Roman"/>
          <w:sz w:val="24"/>
          <w:szCs w:val="24"/>
        </w:rPr>
        <w:t>размещаю</w:t>
      </w:r>
      <w:r w:rsidR="00776ED1" w:rsidRPr="00776ED1">
        <w:rPr>
          <w:rFonts w:ascii="Times New Roman" w:hAnsi="Times New Roman" w:cs="Times New Roman"/>
          <w:sz w:val="24"/>
          <w:szCs w:val="24"/>
        </w:rPr>
        <w:t>т</w:t>
      </w:r>
      <w:r w:rsidR="00776ED1">
        <w:rPr>
          <w:rFonts w:ascii="Times New Roman" w:hAnsi="Times New Roman" w:cs="Times New Roman"/>
          <w:sz w:val="24"/>
          <w:szCs w:val="24"/>
        </w:rPr>
        <w:t xml:space="preserve">ся в презентации </w:t>
      </w:r>
      <w:proofErr w:type="spellStart"/>
      <w:r w:rsidR="00776ED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7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D1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776ED1">
        <w:rPr>
          <w:rFonts w:ascii="Times New Roman" w:hAnsi="Times New Roman" w:cs="Times New Roman"/>
          <w:sz w:val="24"/>
          <w:szCs w:val="24"/>
        </w:rPr>
        <w:t xml:space="preserve"> и становятся материалом для анализа эффективности образовательного события педагогом.</w:t>
      </w:r>
    </w:p>
    <w:p w:rsidR="00776ED1" w:rsidRDefault="00776ED1" w:rsidP="00345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проведения образовательного события можно оценить и с позиции достижения предметных результатов. </w:t>
      </w:r>
      <w:r w:rsidR="00337D12">
        <w:rPr>
          <w:rFonts w:ascii="Times New Roman" w:hAnsi="Times New Roman" w:cs="Times New Roman"/>
          <w:sz w:val="24"/>
          <w:szCs w:val="24"/>
        </w:rPr>
        <w:t>Участникам предлагается использовать прием «</w:t>
      </w:r>
      <w:r w:rsidR="00337D12" w:rsidRPr="00337D12">
        <w:rPr>
          <w:rFonts w:ascii="Times New Roman" w:hAnsi="Times New Roman" w:cs="Times New Roman"/>
          <w:sz w:val="24"/>
          <w:szCs w:val="24"/>
        </w:rPr>
        <w:t>Облако тегов</w:t>
      </w:r>
      <w:r w:rsidR="00337D12">
        <w:rPr>
          <w:rFonts w:ascii="Times New Roman" w:hAnsi="Times New Roman" w:cs="Times New Roman"/>
          <w:sz w:val="24"/>
          <w:szCs w:val="24"/>
        </w:rPr>
        <w:t xml:space="preserve">»: одним цветом и шрифтом предлагается написать ключевые слова, понятия, названия, которые были известны и понятны до начала события, другим цветом и шрифтом написать ключевые слова, отражающие новые </w:t>
      </w:r>
      <w:r>
        <w:rPr>
          <w:rFonts w:ascii="Times New Roman" w:hAnsi="Times New Roman" w:cs="Times New Roman"/>
          <w:sz w:val="24"/>
          <w:szCs w:val="24"/>
        </w:rPr>
        <w:t>знани</w:t>
      </w:r>
      <w:r w:rsidR="00337D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истории города, форм и методов музейного дела</w:t>
      </w:r>
      <w:r w:rsidR="00337D12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345A4A" w:rsidRDefault="00337D12" w:rsidP="00345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эффективность образовательного события  мо</w:t>
      </w:r>
      <w:r w:rsidR="00511858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достижения личностных результатов. Например, уровень мотивации участия в подобных событиях.  Ч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ерез 2 дня после события в группе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новое </w:t>
      </w:r>
      <w:r w:rsidR="00776ED1" w:rsidRPr="00776ED1">
        <w:rPr>
          <w:rFonts w:ascii="Times New Roman" w:hAnsi="Times New Roman" w:cs="Times New Roman"/>
          <w:sz w:val="24"/>
          <w:szCs w:val="24"/>
        </w:rPr>
        <w:t>объявление с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6ED1" w:rsidRPr="00776ED1">
        <w:rPr>
          <w:rFonts w:ascii="Times New Roman" w:hAnsi="Times New Roman" w:cs="Times New Roman"/>
          <w:sz w:val="24"/>
          <w:szCs w:val="24"/>
        </w:rPr>
        <w:t>ем  участникам группы выступить  в роли организатор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 следующего </w:t>
      </w:r>
      <w:r>
        <w:rPr>
          <w:rFonts w:ascii="Times New Roman" w:hAnsi="Times New Roman" w:cs="Times New Roman"/>
          <w:sz w:val="24"/>
          <w:szCs w:val="24"/>
        </w:rPr>
        <w:t>историческо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го события. В объявлении указывается место и встречи желающих. Поведенческие реакции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45F2">
        <w:rPr>
          <w:rFonts w:ascii="Times New Roman" w:hAnsi="Times New Roman" w:cs="Times New Roman"/>
          <w:sz w:val="24"/>
          <w:szCs w:val="24"/>
        </w:rPr>
        <w:t>наличие заинтересованных 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45F2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776ED1" w:rsidRPr="00776ED1">
        <w:rPr>
          <w:rFonts w:ascii="Times New Roman" w:hAnsi="Times New Roman" w:cs="Times New Roman"/>
          <w:sz w:val="24"/>
          <w:szCs w:val="24"/>
        </w:rPr>
        <w:t>свидетельств</w:t>
      </w:r>
      <w:r w:rsidR="001545F2">
        <w:rPr>
          <w:rFonts w:ascii="Times New Roman" w:hAnsi="Times New Roman" w:cs="Times New Roman"/>
          <w:sz w:val="24"/>
          <w:szCs w:val="24"/>
        </w:rPr>
        <w:t>овать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 о</w:t>
      </w:r>
      <w:r w:rsidR="001545F2">
        <w:rPr>
          <w:rFonts w:ascii="Times New Roman" w:hAnsi="Times New Roman" w:cs="Times New Roman"/>
          <w:sz w:val="24"/>
          <w:szCs w:val="24"/>
        </w:rPr>
        <w:t xml:space="preserve"> повышении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545F2">
        <w:rPr>
          <w:rFonts w:ascii="Times New Roman" w:hAnsi="Times New Roman" w:cs="Times New Roman"/>
          <w:sz w:val="24"/>
          <w:szCs w:val="24"/>
        </w:rPr>
        <w:t>я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1545F2">
        <w:rPr>
          <w:rFonts w:ascii="Times New Roman" w:hAnsi="Times New Roman" w:cs="Times New Roman"/>
          <w:sz w:val="24"/>
          <w:szCs w:val="24"/>
        </w:rPr>
        <w:t xml:space="preserve">и и </w:t>
      </w:r>
      <w:r w:rsidR="00776ED1" w:rsidRPr="00776ED1">
        <w:rPr>
          <w:rFonts w:ascii="Times New Roman" w:hAnsi="Times New Roman" w:cs="Times New Roman"/>
          <w:sz w:val="24"/>
          <w:szCs w:val="24"/>
        </w:rPr>
        <w:t xml:space="preserve"> сформированности ценностных ориентиров</w:t>
      </w:r>
      <w:r w:rsidR="001545F2">
        <w:rPr>
          <w:rFonts w:ascii="Times New Roman" w:hAnsi="Times New Roman" w:cs="Times New Roman"/>
          <w:sz w:val="24"/>
          <w:szCs w:val="24"/>
        </w:rPr>
        <w:t xml:space="preserve"> участников события</w:t>
      </w:r>
      <w:r w:rsidR="00776ED1" w:rsidRPr="00776ED1">
        <w:rPr>
          <w:rFonts w:ascii="Times New Roman" w:hAnsi="Times New Roman" w:cs="Times New Roman"/>
          <w:sz w:val="24"/>
          <w:szCs w:val="24"/>
        </w:rPr>
        <w:t>.</w:t>
      </w:r>
    </w:p>
    <w:p w:rsidR="001545F2" w:rsidRPr="00345A4A" w:rsidRDefault="001545F2" w:rsidP="00154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событие можно оценить с позиции конструирования образовательного события: </w:t>
      </w:r>
      <w:r w:rsidRPr="001545F2">
        <w:rPr>
          <w:rFonts w:ascii="Times New Roman" w:hAnsi="Times New Roman" w:cs="Times New Roman"/>
          <w:sz w:val="24"/>
          <w:szCs w:val="24"/>
        </w:rPr>
        <w:t>эмоциональн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545F2">
        <w:rPr>
          <w:rFonts w:ascii="Times New Roman" w:hAnsi="Times New Roman" w:cs="Times New Roman"/>
          <w:sz w:val="24"/>
          <w:szCs w:val="24"/>
        </w:rPr>
        <w:t>вовлеченность</w:t>
      </w:r>
      <w:r w:rsidRPr="001545F2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образовательное событие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545F2">
        <w:rPr>
          <w:rFonts w:ascii="Times New Roman" w:hAnsi="Times New Roman" w:cs="Times New Roman"/>
          <w:sz w:val="24"/>
          <w:szCs w:val="24"/>
        </w:rPr>
        <w:t>озможность выбора спос</w:t>
      </w:r>
      <w:r>
        <w:rPr>
          <w:rFonts w:ascii="Times New Roman" w:hAnsi="Times New Roman" w:cs="Times New Roman"/>
          <w:sz w:val="24"/>
          <w:szCs w:val="24"/>
        </w:rPr>
        <w:t xml:space="preserve">обов деятельности обучающихся, </w:t>
      </w:r>
      <w:r w:rsidRPr="001545F2">
        <w:rPr>
          <w:rFonts w:ascii="Times New Roman" w:hAnsi="Times New Roman" w:cs="Times New Roman"/>
          <w:sz w:val="24"/>
          <w:szCs w:val="24"/>
        </w:rPr>
        <w:t>направленных на получение продукта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1545F2">
        <w:rPr>
          <w:rFonts w:ascii="Times New Roman" w:hAnsi="Times New Roman" w:cs="Times New Roman"/>
          <w:sz w:val="24"/>
          <w:szCs w:val="24"/>
        </w:rPr>
        <w:t>аправленность на получени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образовательных результатов, </w:t>
      </w:r>
      <w:r w:rsidRPr="001545F2">
        <w:rPr>
          <w:rFonts w:ascii="Times New Roman" w:hAnsi="Times New Roman" w:cs="Times New Roman"/>
          <w:sz w:val="24"/>
          <w:szCs w:val="24"/>
        </w:rPr>
        <w:t>заявленных в ФГОС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545F2">
        <w:rPr>
          <w:rFonts w:ascii="Times New Roman" w:hAnsi="Times New Roman" w:cs="Times New Roman"/>
          <w:sz w:val="24"/>
          <w:szCs w:val="24"/>
        </w:rPr>
        <w:t>ыбор форм и способов коммуникации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sectPr w:rsidR="001545F2" w:rsidRPr="0034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BEF"/>
    <w:multiLevelType w:val="hybridMultilevel"/>
    <w:tmpl w:val="22E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B0F"/>
    <w:multiLevelType w:val="hybridMultilevel"/>
    <w:tmpl w:val="F270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2F4E"/>
    <w:multiLevelType w:val="hybridMultilevel"/>
    <w:tmpl w:val="DA546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20762"/>
    <w:multiLevelType w:val="hybridMultilevel"/>
    <w:tmpl w:val="FB9AD23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3"/>
    <w:rsid w:val="00001123"/>
    <w:rsid w:val="00014DC5"/>
    <w:rsid w:val="000158CF"/>
    <w:rsid w:val="000165DA"/>
    <w:rsid w:val="00033454"/>
    <w:rsid w:val="0003532D"/>
    <w:rsid w:val="000361B0"/>
    <w:rsid w:val="0003705F"/>
    <w:rsid w:val="000375F2"/>
    <w:rsid w:val="00042EC2"/>
    <w:rsid w:val="00043EBA"/>
    <w:rsid w:val="00047F48"/>
    <w:rsid w:val="00056091"/>
    <w:rsid w:val="00081283"/>
    <w:rsid w:val="00084299"/>
    <w:rsid w:val="000C36F8"/>
    <w:rsid w:val="000D258D"/>
    <w:rsid w:val="000E4A05"/>
    <w:rsid w:val="00100B72"/>
    <w:rsid w:val="00102132"/>
    <w:rsid w:val="0010659A"/>
    <w:rsid w:val="001201CF"/>
    <w:rsid w:val="0013410D"/>
    <w:rsid w:val="001545F2"/>
    <w:rsid w:val="001605D7"/>
    <w:rsid w:val="00160D48"/>
    <w:rsid w:val="00165C2E"/>
    <w:rsid w:val="001843DA"/>
    <w:rsid w:val="00185738"/>
    <w:rsid w:val="0018775A"/>
    <w:rsid w:val="00193B70"/>
    <w:rsid w:val="0019690A"/>
    <w:rsid w:val="001A6AB8"/>
    <w:rsid w:val="001B3700"/>
    <w:rsid w:val="001C5546"/>
    <w:rsid w:val="001C67F3"/>
    <w:rsid w:val="001D4382"/>
    <w:rsid w:val="001E1571"/>
    <w:rsid w:val="001F429A"/>
    <w:rsid w:val="001F4E35"/>
    <w:rsid w:val="0020253F"/>
    <w:rsid w:val="00204B15"/>
    <w:rsid w:val="00205EA7"/>
    <w:rsid w:val="0021713C"/>
    <w:rsid w:val="00245F50"/>
    <w:rsid w:val="00250807"/>
    <w:rsid w:val="0025437A"/>
    <w:rsid w:val="00263F2F"/>
    <w:rsid w:val="002726E5"/>
    <w:rsid w:val="00292D56"/>
    <w:rsid w:val="002958A8"/>
    <w:rsid w:val="0029617F"/>
    <w:rsid w:val="002A6CB5"/>
    <w:rsid w:val="002C32AE"/>
    <w:rsid w:val="002D3E47"/>
    <w:rsid w:val="002E0BE3"/>
    <w:rsid w:val="002E1CFB"/>
    <w:rsid w:val="002F2245"/>
    <w:rsid w:val="003075AA"/>
    <w:rsid w:val="00310E93"/>
    <w:rsid w:val="00311F44"/>
    <w:rsid w:val="003359A0"/>
    <w:rsid w:val="00337D12"/>
    <w:rsid w:val="00345A4A"/>
    <w:rsid w:val="00353F0E"/>
    <w:rsid w:val="003622CF"/>
    <w:rsid w:val="00381EBB"/>
    <w:rsid w:val="003A1A17"/>
    <w:rsid w:val="003A7271"/>
    <w:rsid w:val="003B357E"/>
    <w:rsid w:val="003D30B1"/>
    <w:rsid w:val="003E2B1D"/>
    <w:rsid w:val="003E2F5C"/>
    <w:rsid w:val="00406742"/>
    <w:rsid w:val="0041509D"/>
    <w:rsid w:val="004368B7"/>
    <w:rsid w:val="00442FD8"/>
    <w:rsid w:val="00443731"/>
    <w:rsid w:val="00452465"/>
    <w:rsid w:val="004631C3"/>
    <w:rsid w:val="00473106"/>
    <w:rsid w:val="00476C3C"/>
    <w:rsid w:val="00485941"/>
    <w:rsid w:val="00486329"/>
    <w:rsid w:val="00491104"/>
    <w:rsid w:val="00496EDC"/>
    <w:rsid w:val="004A61B9"/>
    <w:rsid w:val="004C26AD"/>
    <w:rsid w:val="004D1767"/>
    <w:rsid w:val="004D1BE2"/>
    <w:rsid w:val="004E1A70"/>
    <w:rsid w:val="004E51E8"/>
    <w:rsid w:val="004F05B3"/>
    <w:rsid w:val="00501682"/>
    <w:rsid w:val="00511858"/>
    <w:rsid w:val="00516361"/>
    <w:rsid w:val="00547DAD"/>
    <w:rsid w:val="00563BD9"/>
    <w:rsid w:val="00567FB6"/>
    <w:rsid w:val="00570B6A"/>
    <w:rsid w:val="00580013"/>
    <w:rsid w:val="0058486C"/>
    <w:rsid w:val="00593EF0"/>
    <w:rsid w:val="00594345"/>
    <w:rsid w:val="00606991"/>
    <w:rsid w:val="00612227"/>
    <w:rsid w:val="0061263A"/>
    <w:rsid w:val="00614704"/>
    <w:rsid w:val="00617ECB"/>
    <w:rsid w:val="00625865"/>
    <w:rsid w:val="006332B4"/>
    <w:rsid w:val="0063734B"/>
    <w:rsid w:val="00654D81"/>
    <w:rsid w:val="00665CA5"/>
    <w:rsid w:val="00667C95"/>
    <w:rsid w:val="006818EB"/>
    <w:rsid w:val="00682AB1"/>
    <w:rsid w:val="006B5BD1"/>
    <w:rsid w:val="006C6D9A"/>
    <w:rsid w:val="006D1E78"/>
    <w:rsid w:val="006D67E8"/>
    <w:rsid w:val="006E200C"/>
    <w:rsid w:val="006F12D0"/>
    <w:rsid w:val="007068A8"/>
    <w:rsid w:val="00722297"/>
    <w:rsid w:val="007251FB"/>
    <w:rsid w:val="00731E17"/>
    <w:rsid w:val="00736370"/>
    <w:rsid w:val="00746464"/>
    <w:rsid w:val="007505FE"/>
    <w:rsid w:val="00756964"/>
    <w:rsid w:val="00765933"/>
    <w:rsid w:val="007702B7"/>
    <w:rsid w:val="00770BE6"/>
    <w:rsid w:val="0077245B"/>
    <w:rsid w:val="00776DB7"/>
    <w:rsid w:val="00776ED1"/>
    <w:rsid w:val="00786735"/>
    <w:rsid w:val="007B0308"/>
    <w:rsid w:val="007B0A9C"/>
    <w:rsid w:val="007B16F8"/>
    <w:rsid w:val="007D6ECA"/>
    <w:rsid w:val="007E3417"/>
    <w:rsid w:val="007F34D7"/>
    <w:rsid w:val="008207E1"/>
    <w:rsid w:val="00820D29"/>
    <w:rsid w:val="0082105D"/>
    <w:rsid w:val="00822ADD"/>
    <w:rsid w:val="00824E19"/>
    <w:rsid w:val="00834C0F"/>
    <w:rsid w:val="00847914"/>
    <w:rsid w:val="008510C2"/>
    <w:rsid w:val="00855DAB"/>
    <w:rsid w:val="0085666E"/>
    <w:rsid w:val="00865E84"/>
    <w:rsid w:val="008750FE"/>
    <w:rsid w:val="00885914"/>
    <w:rsid w:val="00895C2A"/>
    <w:rsid w:val="008B51F6"/>
    <w:rsid w:val="008C3537"/>
    <w:rsid w:val="008E0AC2"/>
    <w:rsid w:val="008E5B8C"/>
    <w:rsid w:val="008F1FE4"/>
    <w:rsid w:val="008F2828"/>
    <w:rsid w:val="00904C31"/>
    <w:rsid w:val="00906930"/>
    <w:rsid w:val="00933589"/>
    <w:rsid w:val="009349B4"/>
    <w:rsid w:val="009354EF"/>
    <w:rsid w:val="00937EBD"/>
    <w:rsid w:val="00946213"/>
    <w:rsid w:val="009520FE"/>
    <w:rsid w:val="009529D5"/>
    <w:rsid w:val="009650B0"/>
    <w:rsid w:val="009663B8"/>
    <w:rsid w:val="00971D84"/>
    <w:rsid w:val="0097638D"/>
    <w:rsid w:val="00981BC0"/>
    <w:rsid w:val="00984E53"/>
    <w:rsid w:val="00987820"/>
    <w:rsid w:val="00997443"/>
    <w:rsid w:val="009A6107"/>
    <w:rsid w:val="009B6B0A"/>
    <w:rsid w:val="009D22EB"/>
    <w:rsid w:val="009D31FB"/>
    <w:rsid w:val="009E5192"/>
    <w:rsid w:val="009F5345"/>
    <w:rsid w:val="009F5DE2"/>
    <w:rsid w:val="009F7084"/>
    <w:rsid w:val="009F725E"/>
    <w:rsid w:val="00A15431"/>
    <w:rsid w:val="00A17BA8"/>
    <w:rsid w:val="00A33AF8"/>
    <w:rsid w:val="00A36F66"/>
    <w:rsid w:val="00A64855"/>
    <w:rsid w:val="00A65238"/>
    <w:rsid w:val="00A720A2"/>
    <w:rsid w:val="00A72CB8"/>
    <w:rsid w:val="00A802D4"/>
    <w:rsid w:val="00A81C59"/>
    <w:rsid w:val="00A91C60"/>
    <w:rsid w:val="00A9276F"/>
    <w:rsid w:val="00AB2087"/>
    <w:rsid w:val="00AC0035"/>
    <w:rsid w:val="00AC2961"/>
    <w:rsid w:val="00AC4D99"/>
    <w:rsid w:val="00AC523C"/>
    <w:rsid w:val="00AD0A79"/>
    <w:rsid w:val="00AD14D5"/>
    <w:rsid w:val="00AF006F"/>
    <w:rsid w:val="00AF007D"/>
    <w:rsid w:val="00AF1338"/>
    <w:rsid w:val="00AF7B18"/>
    <w:rsid w:val="00B01F02"/>
    <w:rsid w:val="00B1131E"/>
    <w:rsid w:val="00B1670F"/>
    <w:rsid w:val="00B206AB"/>
    <w:rsid w:val="00B20749"/>
    <w:rsid w:val="00B2551F"/>
    <w:rsid w:val="00B26768"/>
    <w:rsid w:val="00B30E99"/>
    <w:rsid w:val="00B32DAF"/>
    <w:rsid w:val="00B34C1A"/>
    <w:rsid w:val="00B3781F"/>
    <w:rsid w:val="00B63373"/>
    <w:rsid w:val="00B82BCA"/>
    <w:rsid w:val="00B96172"/>
    <w:rsid w:val="00B97004"/>
    <w:rsid w:val="00BA1529"/>
    <w:rsid w:val="00BD1A4C"/>
    <w:rsid w:val="00BE713F"/>
    <w:rsid w:val="00BF2EFB"/>
    <w:rsid w:val="00BF414D"/>
    <w:rsid w:val="00BF7CA4"/>
    <w:rsid w:val="00C3040A"/>
    <w:rsid w:val="00C42FF2"/>
    <w:rsid w:val="00C44641"/>
    <w:rsid w:val="00C662EB"/>
    <w:rsid w:val="00C7022A"/>
    <w:rsid w:val="00C80442"/>
    <w:rsid w:val="00CC5A15"/>
    <w:rsid w:val="00CE259B"/>
    <w:rsid w:val="00CE54E1"/>
    <w:rsid w:val="00CE5CC3"/>
    <w:rsid w:val="00CF0DDF"/>
    <w:rsid w:val="00D1105D"/>
    <w:rsid w:val="00D31C5F"/>
    <w:rsid w:val="00D35DA7"/>
    <w:rsid w:val="00D41F55"/>
    <w:rsid w:val="00D41FA4"/>
    <w:rsid w:val="00D4372E"/>
    <w:rsid w:val="00D54504"/>
    <w:rsid w:val="00D636B9"/>
    <w:rsid w:val="00D6602B"/>
    <w:rsid w:val="00D75F7D"/>
    <w:rsid w:val="00D8089A"/>
    <w:rsid w:val="00D82974"/>
    <w:rsid w:val="00DA5902"/>
    <w:rsid w:val="00DC276D"/>
    <w:rsid w:val="00DD0905"/>
    <w:rsid w:val="00DD1156"/>
    <w:rsid w:val="00DF47F8"/>
    <w:rsid w:val="00E0439C"/>
    <w:rsid w:val="00E0538C"/>
    <w:rsid w:val="00E12CD5"/>
    <w:rsid w:val="00E14445"/>
    <w:rsid w:val="00E23D96"/>
    <w:rsid w:val="00E27129"/>
    <w:rsid w:val="00E33A49"/>
    <w:rsid w:val="00E407D7"/>
    <w:rsid w:val="00E45756"/>
    <w:rsid w:val="00E4712D"/>
    <w:rsid w:val="00E65AE2"/>
    <w:rsid w:val="00E7099E"/>
    <w:rsid w:val="00E8241E"/>
    <w:rsid w:val="00EA10E9"/>
    <w:rsid w:val="00EA2125"/>
    <w:rsid w:val="00EA4A5D"/>
    <w:rsid w:val="00EB4E27"/>
    <w:rsid w:val="00ED7EA2"/>
    <w:rsid w:val="00EE7C42"/>
    <w:rsid w:val="00EF308D"/>
    <w:rsid w:val="00EF5572"/>
    <w:rsid w:val="00F02980"/>
    <w:rsid w:val="00F06497"/>
    <w:rsid w:val="00F13105"/>
    <w:rsid w:val="00F13B78"/>
    <w:rsid w:val="00F15E74"/>
    <w:rsid w:val="00F51B0A"/>
    <w:rsid w:val="00F7350F"/>
    <w:rsid w:val="00F77DA6"/>
    <w:rsid w:val="00F90414"/>
    <w:rsid w:val="00FA2098"/>
    <w:rsid w:val="00FA3662"/>
    <w:rsid w:val="00FA5133"/>
    <w:rsid w:val="00FB6EF1"/>
    <w:rsid w:val="00FC7661"/>
    <w:rsid w:val="00FD2315"/>
    <w:rsid w:val="00FD3B9C"/>
    <w:rsid w:val="00FF12DF"/>
    <w:rsid w:val="00FF12FB"/>
    <w:rsid w:val="00FF5074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0B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818EB"/>
    <w:rPr>
      <w:b/>
      <w:bCs/>
    </w:rPr>
  </w:style>
  <w:style w:type="paragraph" w:styleId="a5">
    <w:name w:val="Normal (Web)"/>
    <w:basedOn w:val="a"/>
    <w:uiPriority w:val="99"/>
    <w:unhideWhenUsed/>
    <w:rsid w:val="00F7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E78"/>
    <w:pPr>
      <w:ind w:left="720"/>
      <w:contextualSpacing/>
    </w:pPr>
  </w:style>
  <w:style w:type="paragraph" w:customStyle="1" w:styleId="a7">
    <w:name w:val="Стиль"/>
    <w:rsid w:val="006D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1E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D1E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0B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818EB"/>
    <w:rPr>
      <w:b/>
      <w:bCs/>
    </w:rPr>
  </w:style>
  <w:style w:type="paragraph" w:styleId="a5">
    <w:name w:val="Normal (Web)"/>
    <w:basedOn w:val="a"/>
    <w:uiPriority w:val="99"/>
    <w:unhideWhenUsed/>
    <w:rsid w:val="00F7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E78"/>
    <w:pPr>
      <w:ind w:left="720"/>
      <w:contextualSpacing/>
    </w:pPr>
  </w:style>
  <w:style w:type="paragraph" w:customStyle="1" w:styleId="a7">
    <w:name w:val="Стиль"/>
    <w:rsid w:val="006D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1E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D1E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56-n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56-ngo.ru/main/?p=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Серега</cp:lastModifiedBy>
  <cp:revision>7</cp:revision>
  <dcterms:created xsi:type="dcterms:W3CDTF">2016-10-10T12:59:00Z</dcterms:created>
  <dcterms:modified xsi:type="dcterms:W3CDTF">2016-10-10T20:22:00Z</dcterms:modified>
</cp:coreProperties>
</file>